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68" w:rsidRDefault="00677868" w:rsidP="00677868">
      <w:pPr>
        <w:pStyle w:val="a3"/>
        <w:jc w:val="both"/>
        <w:rPr>
          <w:rFonts w:ascii="Times New Roman" w:hAnsi="Times New Roman"/>
          <w:bCs/>
          <w:sz w:val="24"/>
          <w:szCs w:val="24"/>
        </w:rPr>
      </w:pPr>
    </w:p>
    <w:p w:rsidR="00677868" w:rsidRDefault="00677868" w:rsidP="00677868">
      <w:pPr>
        <w:pStyle w:val="a3"/>
        <w:jc w:val="both"/>
        <w:rPr>
          <w:rFonts w:ascii="Times New Roman" w:hAnsi="Times New Roman"/>
          <w:sz w:val="24"/>
          <w:szCs w:val="24"/>
        </w:rPr>
      </w:pPr>
    </w:p>
    <w:p w:rsidR="001745C8" w:rsidRPr="001A40A7" w:rsidRDefault="001745C8" w:rsidP="001745C8">
      <w:pPr>
        <w:ind w:left="-709"/>
        <w:jc w:val="center"/>
        <w:rPr>
          <w:sz w:val="26"/>
          <w:szCs w:val="26"/>
        </w:rPr>
      </w:pPr>
      <w:r>
        <w:rPr>
          <w:sz w:val="26"/>
          <w:szCs w:val="26"/>
        </w:rPr>
        <w:t xml:space="preserve">             </w:t>
      </w:r>
      <w:r w:rsidRPr="001A40A7">
        <w:rPr>
          <w:noProof/>
          <w:sz w:val="26"/>
          <w:szCs w:val="26"/>
        </w:rPr>
        <w:drawing>
          <wp:inline distT="0" distB="0" distL="0" distR="0">
            <wp:extent cx="647700" cy="666750"/>
            <wp:effectExtent l="0" t="0" r="0" b="0"/>
            <wp:docPr id="86" name="Рисунок 2"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666750"/>
                    </a:xfrm>
                    <a:prstGeom prst="rect">
                      <a:avLst/>
                    </a:prstGeom>
                    <a:noFill/>
                    <a:ln>
                      <a:noFill/>
                    </a:ln>
                  </pic:spPr>
                </pic:pic>
              </a:graphicData>
            </a:graphic>
          </wp:inline>
        </w:drawing>
      </w:r>
    </w:p>
    <w:p w:rsidR="001745C8" w:rsidRPr="001A40A7" w:rsidRDefault="001745C8" w:rsidP="001745C8">
      <w:pPr>
        <w:jc w:val="center"/>
        <w:rPr>
          <w:b/>
          <w:sz w:val="26"/>
          <w:szCs w:val="26"/>
        </w:rPr>
      </w:pPr>
      <w:r w:rsidRPr="001A40A7">
        <w:rPr>
          <w:b/>
          <w:sz w:val="26"/>
          <w:szCs w:val="26"/>
        </w:rPr>
        <w:t>АДМИНИСТРАЦИЯ</w:t>
      </w:r>
    </w:p>
    <w:p w:rsidR="001745C8" w:rsidRPr="001A40A7" w:rsidRDefault="001745C8" w:rsidP="001745C8">
      <w:pPr>
        <w:jc w:val="center"/>
        <w:rPr>
          <w:b/>
          <w:sz w:val="26"/>
          <w:szCs w:val="26"/>
        </w:rPr>
      </w:pPr>
      <w:r w:rsidRPr="001A40A7">
        <w:rPr>
          <w:b/>
          <w:sz w:val="26"/>
          <w:szCs w:val="26"/>
        </w:rPr>
        <w:t>МУНИЦИПАЛЬНОГО ОБРАЗОВАНИЯ</w:t>
      </w:r>
    </w:p>
    <w:p w:rsidR="001745C8" w:rsidRPr="001A40A7" w:rsidRDefault="001745C8" w:rsidP="001745C8">
      <w:pPr>
        <w:jc w:val="center"/>
        <w:rPr>
          <w:b/>
          <w:sz w:val="26"/>
          <w:szCs w:val="26"/>
        </w:rPr>
      </w:pPr>
      <w:r w:rsidRPr="001A40A7">
        <w:rPr>
          <w:b/>
          <w:sz w:val="26"/>
          <w:szCs w:val="26"/>
        </w:rPr>
        <w:t>СЕЛЬСКОГО ПОСЕЛЕНИЯ «СЕЛО НИЖНИЙ ЧИРЮРТ»</w:t>
      </w:r>
    </w:p>
    <w:p w:rsidR="001745C8" w:rsidRPr="001A40A7" w:rsidRDefault="001745C8" w:rsidP="001745C8">
      <w:pPr>
        <w:ind w:hanging="426"/>
        <w:jc w:val="center"/>
        <w:rPr>
          <w:b/>
          <w:sz w:val="26"/>
          <w:szCs w:val="26"/>
        </w:rPr>
      </w:pPr>
      <w:r w:rsidRPr="001A40A7">
        <w:rPr>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76"/>
      </w:tblGrid>
      <w:tr w:rsidR="001745C8" w:rsidRPr="001A40A7" w:rsidTr="001745C8">
        <w:trPr>
          <w:trHeight w:val="276"/>
        </w:trPr>
        <w:tc>
          <w:tcPr>
            <w:tcW w:w="10362" w:type="dxa"/>
            <w:tcBorders>
              <w:top w:val="thinThickSmallGap" w:sz="24" w:space="0" w:color="auto"/>
              <w:left w:val="nil"/>
              <w:bottom w:val="nil"/>
              <w:right w:val="nil"/>
            </w:tcBorders>
            <w:hideMark/>
          </w:tcPr>
          <w:p w:rsidR="001745C8" w:rsidRPr="001A40A7" w:rsidRDefault="001745C8" w:rsidP="001745C8">
            <w:pPr>
              <w:ind w:left="-180" w:right="-414"/>
              <w:jc w:val="center"/>
            </w:pPr>
            <w:r w:rsidRPr="001A40A7">
              <w:rPr>
                <w:i/>
                <w:sz w:val="20"/>
                <w:szCs w:val="20"/>
              </w:rPr>
              <w:t>368121, РФ, Республики Дагестан,  Кизилюртовский район, село Нижний Чирюрт, ул. Вишневского №</w:t>
            </w:r>
            <w:r w:rsidRPr="001A40A7">
              <w:rPr>
                <w:i/>
              </w:rPr>
              <w:t>2</w:t>
            </w:r>
          </w:p>
          <w:p w:rsidR="001745C8" w:rsidRPr="001A40A7" w:rsidRDefault="001745C8" w:rsidP="001745C8">
            <w:pPr>
              <w:widowControl w:val="0"/>
              <w:tabs>
                <w:tab w:val="left" w:pos="3880"/>
              </w:tabs>
              <w:autoSpaceDE w:val="0"/>
              <w:autoSpaceDN w:val="0"/>
              <w:adjustRightInd w:val="0"/>
              <w:jc w:val="center"/>
              <w:rPr>
                <w:b/>
                <w:sz w:val="26"/>
                <w:szCs w:val="26"/>
              </w:rPr>
            </w:pPr>
          </w:p>
          <w:p w:rsidR="001745C8" w:rsidRPr="001A40A7" w:rsidRDefault="001745C8" w:rsidP="001745C8">
            <w:pPr>
              <w:widowControl w:val="0"/>
              <w:tabs>
                <w:tab w:val="left" w:pos="3880"/>
              </w:tabs>
              <w:autoSpaceDE w:val="0"/>
              <w:autoSpaceDN w:val="0"/>
              <w:adjustRightInd w:val="0"/>
              <w:jc w:val="center"/>
              <w:rPr>
                <w:b/>
                <w:sz w:val="26"/>
                <w:szCs w:val="26"/>
              </w:rPr>
            </w:pPr>
            <w:r w:rsidRPr="001A40A7">
              <w:rPr>
                <w:b/>
                <w:sz w:val="26"/>
                <w:szCs w:val="26"/>
              </w:rPr>
              <w:t>ПОСТАНОВЛЕНИЕ</w:t>
            </w:r>
          </w:p>
          <w:p w:rsidR="001745C8" w:rsidRPr="001A40A7" w:rsidRDefault="001745C8" w:rsidP="001745C8">
            <w:pPr>
              <w:rPr>
                <w:sz w:val="26"/>
                <w:szCs w:val="26"/>
              </w:rPr>
            </w:pPr>
            <w:r w:rsidRPr="001A40A7">
              <w:rPr>
                <w:sz w:val="26"/>
                <w:szCs w:val="26"/>
                <w:u w:val="single"/>
              </w:rPr>
              <w:t xml:space="preserve">  « </w:t>
            </w:r>
            <w:r>
              <w:rPr>
                <w:sz w:val="26"/>
                <w:szCs w:val="26"/>
                <w:u w:val="single"/>
              </w:rPr>
              <w:t>15</w:t>
            </w:r>
            <w:r w:rsidRPr="001A40A7">
              <w:rPr>
                <w:sz w:val="26"/>
                <w:szCs w:val="26"/>
                <w:u w:val="single"/>
              </w:rPr>
              <w:t xml:space="preserve">  » </w:t>
            </w:r>
            <w:r>
              <w:rPr>
                <w:sz w:val="26"/>
                <w:szCs w:val="26"/>
                <w:u w:val="single"/>
              </w:rPr>
              <w:t>декабря</w:t>
            </w:r>
            <w:r w:rsidRPr="001A40A7">
              <w:rPr>
                <w:sz w:val="26"/>
                <w:szCs w:val="26"/>
                <w:u w:val="single"/>
              </w:rPr>
              <w:t xml:space="preserve">  2017г</w:t>
            </w:r>
            <w:r w:rsidRPr="001A40A7">
              <w:rPr>
                <w:sz w:val="26"/>
                <w:szCs w:val="26"/>
              </w:rPr>
              <w:t xml:space="preserve">.                                                                                                </w:t>
            </w:r>
            <w:r w:rsidRPr="001A40A7">
              <w:rPr>
                <w:sz w:val="26"/>
                <w:szCs w:val="26"/>
                <w:u w:val="single"/>
              </w:rPr>
              <w:t xml:space="preserve">№ </w:t>
            </w:r>
            <w:r>
              <w:rPr>
                <w:sz w:val="26"/>
                <w:szCs w:val="26"/>
                <w:u w:val="single"/>
              </w:rPr>
              <w:t>85</w:t>
            </w:r>
          </w:p>
          <w:tbl>
            <w:tblPr>
              <w:tblStyle w:val="a4"/>
              <w:tblW w:w="10160" w:type="dxa"/>
              <w:tblLook w:val="04A0"/>
            </w:tblPr>
            <w:tblGrid>
              <w:gridCol w:w="236"/>
              <w:gridCol w:w="9924"/>
            </w:tblGrid>
            <w:tr w:rsidR="001745C8" w:rsidRPr="001A40A7" w:rsidTr="001745C8">
              <w:trPr>
                <w:trHeight w:val="463"/>
              </w:trPr>
              <w:tc>
                <w:tcPr>
                  <w:tcW w:w="236" w:type="dxa"/>
                  <w:tcBorders>
                    <w:top w:val="nil"/>
                    <w:left w:val="nil"/>
                    <w:bottom w:val="nil"/>
                    <w:right w:val="nil"/>
                  </w:tcBorders>
                </w:tcPr>
                <w:p w:rsidR="001745C8" w:rsidRPr="001A40A7" w:rsidRDefault="001745C8" w:rsidP="001745C8">
                  <w:pPr>
                    <w:tabs>
                      <w:tab w:val="center" w:pos="5073"/>
                    </w:tabs>
                    <w:jc w:val="center"/>
                    <w:rPr>
                      <w:b/>
                      <w:sz w:val="26"/>
                      <w:szCs w:val="26"/>
                    </w:rPr>
                  </w:pPr>
                </w:p>
              </w:tc>
              <w:tc>
                <w:tcPr>
                  <w:tcW w:w="9924" w:type="dxa"/>
                  <w:tcBorders>
                    <w:top w:val="nil"/>
                    <w:left w:val="nil"/>
                    <w:bottom w:val="nil"/>
                    <w:right w:val="nil"/>
                  </w:tcBorders>
                  <w:hideMark/>
                </w:tcPr>
                <w:p w:rsidR="001745C8" w:rsidRPr="001A40A7" w:rsidRDefault="001745C8" w:rsidP="001745C8">
                  <w:pPr>
                    <w:tabs>
                      <w:tab w:val="center" w:pos="5073"/>
                    </w:tabs>
                    <w:jc w:val="center"/>
                    <w:rPr>
                      <w:b/>
                      <w:sz w:val="26"/>
                      <w:szCs w:val="26"/>
                    </w:rPr>
                  </w:pPr>
                </w:p>
                <w:p w:rsidR="001745C8" w:rsidRPr="001A40A7" w:rsidRDefault="001745C8" w:rsidP="001745C8">
                  <w:pPr>
                    <w:tabs>
                      <w:tab w:val="center" w:pos="5073"/>
                    </w:tabs>
                    <w:jc w:val="center"/>
                    <w:rPr>
                      <w:b/>
                      <w:sz w:val="26"/>
                      <w:szCs w:val="26"/>
                    </w:rPr>
                  </w:pPr>
                </w:p>
              </w:tc>
            </w:tr>
          </w:tbl>
          <w:p w:rsidR="001745C8" w:rsidRPr="001A40A7" w:rsidRDefault="001745C8" w:rsidP="001745C8"/>
        </w:tc>
      </w:tr>
    </w:tbl>
    <w:p w:rsidR="001745C8" w:rsidRDefault="001745C8" w:rsidP="001745C8"/>
    <w:tbl>
      <w:tblPr>
        <w:tblW w:w="0" w:type="auto"/>
        <w:tblLook w:val="01E0"/>
      </w:tblPr>
      <w:tblGrid>
        <w:gridCol w:w="5778"/>
      </w:tblGrid>
      <w:tr w:rsidR="001745C8" w:rsidRPr="00EA41BE" w:rsidTr="001745C8">
        <w:tc>
          <w:tcPr>
            <w:tcW w:w="5778" w:type="dxa"/>
          </w:tcPr>
          <w:p w:rsidR="001745C8" w:rsidRDefault="001745C8" w:rsidP="001745C8">
            <w:pPr>
              <w:pStyle w:val="ac"/>
              <w:ind w:firstLine="0"/>
              <w:rPr>
                <w:sz w:val="28"/>
                <w:szCs w:val="28"/>
              </w:rPr>
            </w:pPr>
            <w:r>
              <w:rPr>
                <w:sz w:val="28"/>
                <w:szCs w:val="28"/>
              </w:rPr>
              <w:t>О</w:t>
            </w:r>
            <w:r w:rsidRPr="0043288F">
              <w:rPr>
                <w:sz w:val="28"/>
                <w:szCs w:val="28"/>
              </w:rPr>
              <w:t xml:space="preserve">б утверждении  Генеральной схемы </w:t>
            </w:r>
          </w:p>
          <w:p w:rsidR="001745C8" w:rsidRDefault="001745C8" w:rsidP="001745C8">
            <w:pPr>
              <w:pStyle w:val="ac"/>
              <w:ind w:firstLine="0"/>
              <w:rPr>
                <w:sz w:val="28"/>
                <w:szCs w:val="28"/>
              </w:rPr>
            </w:pPr>
            <w:r w:rsidRPr="0043288F">
              <w:rPr>
                <w:sz w:val="28"/>
                <w:szCs w:val="28"/>
              </w:rPr>
              <w:t xml:space="preserve">очистки территории </w:t>
            </w:r>
          </w:p>
          <w:p w:rsidR="001745C8" w:rsidRDefault="001745C8" w:rsidP="001745C8">
            <w:pPr>
              <w:pStyle w:val="ac"/>
              <w:ind w:firstLine="0"/>
              <w:rPr>
                <w:sz w:val="28"/>
                <w:szCs w:val="28"/>
              </w:rPr>
            </w:pPr>
            <w:r>
              <w:rPr>
                <w:sz w:val="28"/>
                <w:szCs w:val="28"/>
              </w:rPr>
              <w:t>муниципального образования</w:t>
            </w:r>
          </w:p>
          <w:p w:rsidR="001745C8" w:rsidRPr="0043288F" w:rsidRDefault="001745C8" w:rsidP="001745C8">
            <w:pPr>
              <w:pStyle w:val="ac"/>
              <w:ind w:firstLine="0"/>
              <w:rPr>
                <w:sz w:val="28"/>
                <w:szCs w:val="28"/>
              </w:rPr>
            </w:pPr>
            <w:r>
              <w:rPr>
                <w:sz w:val="28"/>
                <w:szCs w:val="28"/>
              </w:rPr>
              <w:t>сельского поселения «село Нижний Чирюрт»</w:t>
            </w:r>
          </w:p>
          <w:p w:rsidR="001745C8" w:rsidRPr="00EA41BE" w:rsidRDefault="001745C8" w:rsidP="001745C8">
            <w:pPr>
              <w:pStyle w:val="ac"/>
              <w:ind w:left="567" w:firstLine="0"/>
              <w:rPr>
                <w:b/>
                <w:sz w:val="28"/>
                <w:szCs w:val="28"/>
              </w:rPr>
            </w:pPr>
          </w:p>
        </w:tc>
      </w:tr>
    </w:tbl>
    <w:p w:rsidR="001745C8" w:rsidRPr="00F56992" w:rsidRDefault="001745C8" w:rsidP="001745C8">
      <w:pPr>
        <w:ind w:right="74" w:firstLine="709"/>
        <w:jc w:val="both"/>
        <w:rPr>
          <w:szCs w:val="28"/>
        </w:rPr>
      </w:pPr>
      <w:r w:rsidRPr="00F56992">
        <w:rPr>
          <w:szCs w:val="28"/>
        </w:rPr>
        <w:t xml:space="preserve">В соответствии с </w:t>
      </w:r>
      <w:r w:rsidR="000308D0">
        <w:rPr>
          <w:szCs w:val="28"/>
        </w:rPr>
        <w:t>Федеральным законо</w:t>
      </w:r>
      <w:r>
        <w:rPr>
          <w:szCs w:val="28"/>
        </w:rPr>
        <w:t>м</w:t>
      </w:r>
      <w:r w:rsidRPr="00F56992">
        <w:rPr>
          <w:szCs w:val="28"/>
        </w:rPr>
        <w:t xml:space="preserve"> от 06.10.2003 №131-ФЗ «Об общих принципах организации местного самоуправления в Российской Федерации»,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Уставом  муниципального образования МО СП «село Нижний Чирюрт»</w:t>
      </w:r>
      <w:r w:rsidR="00955720">
        <w:rPr>
          <w:szCs w:val="28"/>
        </w:rPr>
        <w:t>,</w:t>
      </w:r>
      <w:r w:rsidRPr="00F56992">
        <w:rPr>
          <w:szCs w:val="28"/>
        </w:rPr>
        <w:t xml:space="preserve"> Правилами  благоустройства </w:t>
      </w:r>
      <w:r w:rsidR="00955720">
        <w:rPr>
          <w:szCs w:val="28"/>
        </w:rPr>
        <w:t xml:space="preserve">и содержания территории муниципального образования </w:t>
      </w:r>
      <w:r w:rsidR="000308D0">
        <w:rPr>
          <w:szCs w:val="28"/>
        </w:rPr>
        <w:t>сельского поселения</w:t>
      </w:r>
      <w:r w:rsidR="00955720">
        <w:rPr>
          <w:szCs w:val="28"/>
        </w:rPr>
        <w:t xml:space="preserve"> «село Нижний Чирюрт», </w:t>
      </w:r>
      <w:r w:rsidRPr="00F56992">
        <w:rPr>
          <w:szCs w:val="28"/>
        </w:rPr>
        <w:t xml:space="preserve">утвержденные решением </w:t>
      </w:r>
      <w:r w:rsidR="000308D0">
        <w:rPr>
          <w:szCs w:val="28"/>
        </w:rPr>
        <w:t>Собрания депутатов муниципального образования сельского поселения «село Нижний Чирюрт»</w:t>
      </w:r>
      <w:r w:rsidRPr="00F56992">
        <w:rPr>
          <w:szCs w:val="28"/>
        </w:rPr>
        <w:t xml:space="preserve"> от 29.09.2017 № 6</w:t>
      </w:r>
      <w:r>
        <w:rPr>
          <w:szCs w:val="28"/>
        </w:rPr>
        <w:t xml:space="preserve">, администрация муниципального образования сельского поселения «село Нижний Чирюрт» </w:t>
      </w:r>
      <w:r w:rsidRPr="00F56992">
        <w:rPr>
          <w:b/>
          <w:szCs w:val="28"/>
        </w:rPr>
        <w:t>постановляет :</w:t>
      </w:r>
    </w:p>
    <w:p w:rsidR="001745C8" w:rsidRDefault="001745C8" w:rsidP="001745C8">
      <w:pPr>
        <w:pStyle w:val="ac"/>
        <w:rPr>
          <w:sz w:val="28"/>
          <w:szCs w:val="28"/>
        </w:rPr>
      </w:pPr>
      <w:r>
        <w:rPr>
          <w:sz w:val="28"/>
          <w:szCs w:val="28"/>
        </w:rPr>
        <w:t>1.</w:t>
      </w:r>
      <w:r w:rsidRPr="00173D83">
        <w:rPr>
          <w:sz w:val="28"/>
          <w:szCs w:val="28"/>
        </w:rPr>
        <w:t>Утверди</w:t>
      </w:r>
      <w:r>
        <w:rPr>
          <w:sz w:val="28"/>
          <w:szCs w:val="28"/>
        </w:rPr>
        <w:t xml:space="preserve">ть Генеральную схему очистки территории муниципального образования сельского поселения «село Нижний Чирюрт» </w:t>
      </w:r>
      <w:r w:rsidRPr="00173D83">
        <w:rPr>
          <w:sz w:val="28"/>
          <w:szCs w:val="28"/>
        </w:rPr>
        <w:t>согласно приложению.</w:t>
      </w:r>
    </w:p>
    <w:p w:rsidR="001745C8" w:rsidRPr="00173D83" w:rsidRDefault="001745C8" w:rsidP="001745C8">
      <w:pPr>
        <w:pStyle w:val="ac"/>
        <w:rPr>
          <w:sz w:val="28"/>
          <w:szCs w:val="28"/>
        </w:rPr>
      </w:pPr>
      <w:r>
        <w:rPr>
          <w:sz w:val="28"/>
          <w:szCs w:val="28"/>
        </w:rPr>
        <w:t xml:space="preserve">2.Разместить </w:t>
      </w:r>
      <w:r w:rsidRPr="00173D83">
        <w:rPr>
          <w:sz w:val="28"/>
          <w:szCs w:val="28"/>
        </w:rPr>
        <w:t>настоящее постанов</w:t>
      </w:r>
      <w:r>
        <w:rPr>
          <w:sz w:val="28"/>
          <w:szCs w:val="28"/>
        </w:rPr>
        <w:t xml:space="preserve">ление </w:t>
      </w:r>
      <w:r w:rsidRPr="00173D83">
        <w:rPr>
          <w:sz w:val="28"/>
          <w:szCs w:val="28"/>
        </w:rPr>
        <w:t xml:space="preserve"> на </w:t>
      </w:r>
      <w:hyperlink r:id="rId9" w:history="1">
        <w:r w:rsidRPr="00173D83">
          <w:rPr>
            <w:sz w:val="28"/>
            <w:szCs w:val="28"/>
          </w:rPr>
          <w:t>официальном сайте</w:t>
        </w:r>
      </w:hyperlink>
      <w:r w:rsidRPr="00173D83">
        <w:rPr>
          <w:sz w:val="28"/>
          <w:szCs w:val="28"/>
        </w:rPr>
        <w:t xml:space="preserve"> а</w:t>
      </w:r>
      <w:r>
        <w:rPr>
          <w:sz w:val="28"/>
          <w:szCs w:val="28"/>
        </w:rPr>
        <w:t xml:space="preserve">дминистрации муниципального образования сельского поселения «село Нижний Чирюрт» </w:t>
      </w:r>
    </w:p>
    <w:p w:rsidR="001745C8" w:rsidRDefault="001745C8" w:rsidP="001745C8">
      <w:pPr>
        <w:pStyle w:val="ac"/>
        <w:rPr>
          <w:sz w:val="28"/>
          <w:szCs w:val="28"/>
        </w:rPr>
      </w:pPr>
      <w:r w:rsidRPr="00173D83">
        <w:rPr>
          <w:sz w:val="28"/>
          <w:szCs w:val="28"/>
        </w:rPr>
        <w:t xml:space="preserve">3.  Контроль за исполнением настоящего постановления </w:t>
      </w:r>
      <w:r>
        <w:rPr>
          <w:sz w:val="28"/>
          <w:szCs w:val="28"/>
        </w:rPr>
        <w:t xml:space="preserve">оставляю за собой. </w:t>
      </w:r>
    </w:p>
    <w:p w:rsidR="001745C8" w:rsidRDefault="001745C8" w:rsidP="001745C8">
      <w:pPr>
        <w:spacing w:before="100" w:beforeAutospacing="1"/>
        <w:rPr>
          <w:szCs w:val="28"/>
        </w:rPr>
      </w:pPr>
    </w:p>
    <w:p w:rsidR="001745C8" w:rsidRDefault="001745C8" w:rsidP="001745C8">
      <w:pPr>
        <w:rPr>
          <w:szCs w:val="28"/>
        </w:rPr>
      </w:pPr>
      <w:r>
        <w:rPr>
          <w:szCs w:val="28"/>
        </w:rPr>
        <w:t xml:space="preserve">Глава администрации </w:t>
      </w:r>
    </w:p>
    <w:p w:rsidR="001745C8" w:rsidRDefault="001745C8" w:rsidP="001745C8">
      <w:pPr>
        <w:rPr>
          <w:szCs w:val="28"/>
        </w:rPr>
      </w:pPr>
      <w:r>
        <w:rPr>
          <w:szCs w:val="28"/>
        </w:rPr>
        <w:t>МО СП «село Нижний Чирюрт»                                              Абдулазизов З.А.</w:t>
      </w:r>
    </w:p>
    <w:p w:rsidR="001745C8" w:rsidRDefault="001745C8" w:rsidP="001745C8">
      <w:pPr>
        <w:spacing w:before="100" w:beforeAutospacing="1" w:after="100" w:afterAutospacing="1"/>
        <w:rPr>
          <w:szCs w:val="28"/>
        </w:rPr>
      </w:pPr>
    </w:p>
    <w:p w:rsidR="001745C8" w:rsidRDefault="001745C8" w:rsidP="001745C8">
      <w:pPr>
        <w:spacing w:before="100" w:beforeAutospacing="1" w:after="100" w:afterAutospacing="1"/>
        <w:rPr>
          <w:sz w:val="24"/>
        </w:rPr>
      </w:pPr>
    </w:p>
    <w:p w:rsidR="001745C8" w:rsidRDefault="001745C8" w:rsidP="001745C8">
      <w:pPr>
        <w:spacing w:before="100" w:beforeAutospacing="1" w:after="100" w:afterAutospacing="1"/>
        <w:rPr>
          <w:sz w:val="24"/>
        </w:rPr>
      </w:pPr>
    </w:p>
    <w:p w:rsidR="001745C8" w:rsidRDefault="001745C8" w:rsidP="001745C8">
      <w:pPr>
        <w:spacing w:before="100" w:beforeAutospacing="1" w:after="100" w:afterAutospacing="1"/>
        <w:rPr>
          <w:sz w:val="24"/>
        </w:rPr>
      </w:pPr>
    </w:p>
    <w:p w:rsidR="001745C8" w:rsidRDefault="001745C8" w:rsidP="001745C8">
      <w:pPr>
        <w:spacing w:before="100" w:beforeAutospacing="1" w:after="100" w:afterAutospacing="1"/>
        <w:rPr>
          <w:sz w:val="24"/>
        </w:rPr>
      </w:pPr>
    </w:p>
    <w:p w:rsidR="001745C8" w:rsidRPr="0036005A" w:rsidRDefault="001745C8" w:rsidP="001745C8">
      <w:pPr>
        <w:spacing w:before="100" w:beforeAutospacing="1" w:after="100" w:afterAutospacing="1"/>
        <w:rPr>
          <w:sz w:val="24"/>
        </w:rPr>
      </w:pPr>
    </w:p>
    <w:p w:rsidR="001745C8" w:rsidRDefault="001745C8" w:rsidP="001745C8">
      <w:pPr>
        <w:pStyle w:val="a5"/>
        <w:spacing w:before="100" w:beforeAutospacing="1" w:after="100" w:afterAutospacing="1" w:line="240" w:lineRule="auto"/>
        <w:ind w:left="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1745C8" w:rsidRDefault="001745C8" w:rsidP="001745C8">
      <w:pPr>
        <w:pStyle w:val="a5"/>
        <w:spacing w:before="100" w:beforeAutospacing="1" w:after="100" w:afterAutospacing="1" w:line="240" w:lineRule="auto"/>
        <w:ind w:left="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1745C8" w:rsidRDefault="001745C8" w:rsidP="001745C8">
      <w:pPr>
        <w:pStyle w:val="a5"/>
        <w:spacing w:before="100" w:beforeAutospacing="1" w:after="100" w:afterAutospacing="1" w:line="240" w:lineRule="auto"/>
        <w:ind w:left="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СП «село Нижний Чирюрт»</w:t>
      </w:r>
    </w:p>
    <w:p w:rsidR="001745C8" w:rsidRPr="00FD2D99" w:rsidRDefault="001745C8" w:rsidP="001745C8">
      <w:pPr>
        <w:pStyle w:val="a5"/>
        <w:spacing w:before="100" w:beforeAutospacing="1" w:after="100" w:afterAutospacing="1" w:line="240" w:lineRule="auto"/>
        <w:ind w:left="36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u w:val="single"/>
          <w:lang w:eastAsia="ru-RU"/>
        </w:rPr>
        <w:t>15</w:t>
      </w:r>
      <w:r w:rsidRPr="00FD2D99">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12</w:t>
      </w:r>
      <w:r w:rsidRPr="00FD2D99">
        <w:rPr>
          <w:rFonts w:ascii="Times New Roman" w:eastAsia="Times New Roman" w:hAnsi="Times New Roman" w:cs="Times New Roman"/>
          <w:sz w:val="28"/>
          <w:szCs w:val="28"/>
          <w:u w:val="single"/>
          <w:lang w:eastAsia="ru-RU"/>
        </w:rPr>
        <w:t>.2017</w:t>
      </w:r>
      <w:r>
        <w:rPr>
          <w:rFonts w:ascii="Times New Roman" w:eastAsia="Times New Roman" w:hAnsi="Times New Roman" w:cs="Times New Roman"/>
          <w:sz w:val="28"/>
          <w:szCs w:val="28"/>
          <w:lang w:eastAsia="ru-RU"/>
        </w:rPr>
        <w:t xml:space="preserve"> № 85</w:t>
      </w:r>
    </w:p>
    <w:p w:rsidR="001745C8" w:rsidRPr="00ED27EE" w:rsidRDefault="001745C8" w:rsidP="001745C8">
      <w:pPr>
        <w:pStyle w:val="ac"/>
        <w:ind w:firstLine="0"/>
        <w:jc w:val="center"/>
        <w:rPr>
          <w:b/>
          <w:sz w:val="28"/>
          <w:szCs w:val="28"/>
        </w:rPr>
      </w:pPr>
      <w:r>
        <w:rPr>
          <w:b/>
          <w:sz w:val="28"/>
          <w:szCs w:val="28"/>
        </w:rPr>
        <w:t>Генеральная схема</w:t>
      </w:r>
      <w:r w:rsidRPr="00ED27EE">
        <w:rPr>
          <w:b/>
          <w:sz w:val="28"/>
          <w:szCs w:val="28"/>
        </w:rPr>
        <w:t xml:space="preserve"> очистки территории  </w:t>
      </w:r>
    </w:p>
    <w:p w:rsidR="001745C8" w:rsidRDefault="001745C8" w:rsidP="001745C8">
      <w:pPr>
        <w:pStyle w:val="a5"/>
        <w:spacing w:after="0" w:line="240" w:lineRule="auto"/>
        <w:ind w:left="360"/>
        <w:jc w:val="center"/>
        <w:rPr>
          <w:rFonts w:ascii="Times New Roman" w:hAnsi="Times New Roman" w:cs="Times New Roman"/>
          <w:b/>
          <w:sz w:val="28"/>
          <w:szCs w:val="28"/>
        </w:rPr>
      </w:pPr>
      <w:r w:rsidRPr="00ED27EE">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сельского поселения</w:t>
      </w:r>
    </w:p>
    <w:p w:rsidR="001745C8" w:rsidRPr="00B377CA" w:rsidRDefault="001745C8" w:rsidP="001745C8">
      <w:pPr>
        <w:pStyle w:val="a5"/>
        <w:spacing w:after="0" w:line="240" w:lineRule="auto"/>
        <w:ind w:left="36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«село Нижний Чирюрт»</w:t>
      </w:r>
    </w:p>
    <w:p w:rsidR="001745C8" w:rsidRPr="004A2273" w:rsidRDefault="001745C8" w:rsidP="001745C8">
      <w:pPr>
        <w:pStyle w:val="a5"/>
        <w:spacing w:before="100" w:beforeAutospacing="1" w:after="100" w:afterAutospacing="1" w:line="240" w:lineRule="auto"/>
        <w:ind w:left="360"/>
        <w:rPr>
          <w:rFonts w:ascii="Times New Roman" w:eastAsia="Times New Roman" w:hAnsi="Times New Roman" w:cs="Times New Roman"/>
          <w:sz w:val="28"/>
          <w:szCs w:val="28"/>
          <w:lang w:eastAsia="ru-RU"/>
        </w:rPr>
      </w:pPr>
    </w:p>
    <w:p w:rsidR="001745C8" w:rsidRPr="001D0CA2" w:rsidRDefault="001745C8" w:rsidP="001745C8">
      <w:pPr>
        <w:pStyle w:val="a5"/>
        <w:numPr>
          <w:ilvl w:val="0"/>
          <w:numId w:val="5"/>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b/>
          <w:bCs/>
          <w:sz w:val="28"/>
          <w:szCs w:val="28"/>
          <w:lang w:eastAsia="ru-RU"/>
        </w:rPr>
        <w:t>Основание для разработки генеральной схемы</w:t>
      </w:r>
    </w:p>
    <w:p w:rsidR="001745C8" w:rsidRPr="001D0CA2" w:rsidRDefault="001745C8" w:rsidP="001745C8">
      <w:pPr>
        <w:spacing w:before="100" w:beforeAutospacing="1" w:after="100" w:afterAutospacing="1"/>
        <w:ind w:firstLine="709"/>
        <w:jc w:val="both"/>
        <w:rPr>
          <w:szCs w:val="28"/>
        </w:rPr>
      </w:pPr>
      <w:r w:rsidRPr="001D0CA2">
        <w:rPr>
          <w:szCs w:val="28"/>
        </w:rPr>
        <w:t>Очистка и уборка территори</w:t>
      </w:r>
      <w:r>
        <w:rPr>
          <w:szCs w:val="28"/>
        </w:rPr>
        <w:t>и</w:t>
      </w:r>
      <w:r w:rsidRPr="001D0CA2">
        <w:rPr>
          <w:szCs w:val="28"/>
        </w:rPr>
        <w:t xml:space="preserve"> населенн</w:t>
      </w:r>
      <w:r>
        <w:rPr>
          <w:szCs w:val="28"/>
        </w:rPr>
        <w:t>ого</w:t>
      </w:r>
      <w:r w:rsidRPr="001D0CA2">
        <w:rPr>
          <w:szCs w:val="28"/>
        </w:rPr>
        <w:t xml:space="preserve"> пункт</w:t>
      </w:r>
      <w:r>
        <w:rPr>
          <w:szCs w:val="28"/>
        </w:rPr>
        <w:t>а</w:t>
      </w:r>
      <w:r w:rsidRPr="001D0CA2">
        <w:rPr>
          <w:szCs w:val="28"/>
        </w:rPr>
        <w:t xml:space="preserve">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Генеральная схема является программным документом, который определяет направление развития данной сфе</w:t>
      </w:r>
      <w:r>
        <w:rPr>
          <w:szCs w:val="28"/>
        </w:rPr>
        <w:t>ры деятельности на территории муниципального образования сельского поселения «село Нижний Чирюрт»</w:t>
      </w:r>
      <w:r w:rsidRPr="001D0CA2">
        <w:rPr>
          <w:szCs w:val="28"/>
        </w:rPr>
        <w:t xml:space="preserve">, </w:t>
      </w:r>
      <w:r>
        <w:rPr>
          <w:szCs w:val="28"/>
        </w:rPr>
        <w:t xml:space="preserve">и </w:t>
      </w:r>
      <w:r w:rsidRPr="001D0CA2">
        <w:rPr>
          <w:szCs w:val="28"/>
        </w:rPr>
        <w:t>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w:t>
      </w:r>
      <w:r>
        <w:rPr>
          <w:szCs w:val="28"/>
        </w:rPr>
        <w:t>а подведомственных территориях.</w:t>
      </w:r>
    </w:p>
    <w:p w:rsidR="001745C8" w:rsidRPr="005A4ED7" w:rsidRDefault="001745C8" w:rsidP="001745C8">
      <w:pPr>
        <w:pStyle w:val="a5"/>
        <w:numPr>
          <w:ilvl w:val="0"/>
          <w:numId w:val="5"/>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0CA2">
        <w:rPr>
          <w:rFonts w:ascii="Times New Roman" w:eastAsia="Times New Roman" w:hAnsi="Times New Roman" w:cs="Times New Roman"/>
          <w:b/>
          <w:bCs/>
          <w:sz w:val="28"/>
          <w:szCs w:val="28"/>
          <w:lang w:eastAsia="ru-RU"/>
        </w:rPr>
        <w:t>Область применения</w:t>
      </w:r>
    </w:p>
    <w:p w:rsidR="001745C8" w:rsidRPr="001D0CA2" w:rsidRDefault="001745C8" w:rsidP="001745C8">
      <w:pPr>
        <w:spacing w:before="100" w:beforeAutospacing="1" w:after="100" w:afterAutospacing="1"/>
        <w:ind w:firstLine="709"/>
        <w:jc w:val="both"/>
        <w:rPr>
          <w:szCs w:val="28"/>
        </w:rPr>
      </w:pPr>
      <w:r w:rsidRPr="001D0CA2">
        <w:rPr>
          <w:szCs w:val="28"/>
        </w:rPr>
        <w:t>Генеральная схема очистки территори</w:t>
      </w:r>
      <w:r>
        <w:rPr>
          <w:szCs w:val="28"/>
        </w:rPr>
        <w:t>и</w:t>
      </w:r>
      <w:r w:rsidRPr="001D0CA2">
        <w:rPr>
          <w:szCs w:val="28"/>
        </w:rPr>
        <w:t xml:space="preserve"> муниципального образования </w:t>
      </w:r>
      <w:r>
        <w:rPr>
          <w:szCs w:val="28"/>
        </w:rPr>
        <w:t xml:space="preserve">сельского поселения «село Нижний Чирюрт» на 2017-2020 годы </w:t>
      </w:r>
      <w:r w:rsidRPr="001D0CA2">
        <w:rPr>
          <w:szCs w:val="28"/>
        </w:rPr>
        <w:t>определяет мероприятия, объемы работ по всем видам очистки и уборки территори</w:t>
      </w:r>
      <w:r>
        <w:rPr>
          <w:szCs w:val="28"/>
        </w:rPr>
        <w:t>и</w:t>
      </w:r>
      <w:r w:rsidRPr="001D0CA2">
        <w:rPr>
          <w:szCs w:val="28"/>
        </w:rPr>
        <w:t xml:space="preserve"> населенн</w:t>
      </w:r>
      <w:r>
        <w:rPr>
          <w:szCs w:val="28"/>
        </w:rPr>
        <w:t>ого</w:t>
      </w:r>
      <w:r w:rsidRPr="001D0CA2">
        <w:rPr>
          <w:szCs w:val="28"/>
        </w:rPr>
        <w:t xml:space="preserve"> п</w:t>
      </w:r>
      <w:r>
        <w:rPr>
          <w:szCs w:val="28"/>
        </w:rPr>
        <w:t xml:space="preserve">ункта, системы и методы сбора и вывоза </w:t>
      </w:r>
      <w:r w:rsidRPr="001D0CA2">
        <w:rPr>
          <w:szCs w:val="28"/>
        </w:rPr>
        <w:t>отходов, целесообразность проектирования, строительства, реконструкции или расширения объектов системы санитарной очистки в грани</w:t>
      </w:r>
      <w:r>
        <w:rPr>
          <w:szCs w:val="28"/>
        </w:rPr>
        <w:t>цах муниципального образования.</w:t>
      </w:r>
    </w:p>
    <w:p w:rsidR="001745C8" w:rsidRPr="009321F2" w:rsidRDefault="001745C8" w:rsidP="001745C8">
      <w:pPr>
        <w:pStyle w:val="a5"/>
        <w:numPr>
          <w:ilvl w:val="0"/>
          <w:numId w:val="5"/>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4ED7">
        <w:rPr>
          <w:rFonts w:ascii="Times New Roman" w:eastAsia="Times New Roman" w:hAnsi="Times New Roman" w:cs="Times New Roman"/>
          <w:b/>
          <w:bCs/>
          <w:sz w:val="28"/>
          <w:szCs w:val="28"/>
          <w:lang w:eastAsia="ru-RU"/>
        </w:rPr>
        <w:t>Нормативные ссылки</w:t>
      </w:r>
    </w:p>
    <w:p w:rsidR="001745C8" w:rsidRPr="009321F2" w:rsidRDefault="001745C8" w:rsidP="001745C8">
      <w:pPr>
        <w:pStyle w:val="a5"/>
        <w:spacing w:before="100" w:beforeAutospacing="1" w:after="100" w:afterAutospacing="1" w:line="240" w:lineRule="auto"/>
        <w:ind w:left="360"/>
        <w:rPr>
          <w:rFonts w:ascii="Times New Roman" w:hAnsi="Times New Roman" w:cs="Times New Roman"/>
          <w:sz w:val="28"/>
          <w:szCs w:val="28"/>
        </w:rPr>
      </w:pPr>
      <w:r w:rsidRPr="009321F2">
        <w:rPr>
          <w:rFonts w:ascii="Times New Roman" w:hAnsi="Times New Roman" w:cs="Times New Roman"/>
          <w:sz w:val="28"/>
          <w:szCs w:val="28"/>
        </w:rPr>
        <w:t>Настоящая Генеральная схема очистки территории поселения разработана в соответствии со следующими нормативными правовыми актами:</w:t>
      </w:r>
    </w:p>
    <w:p w:rsidR="001745C8" w:rsidRPr="009321F2" w:rsidRDefault="001745C8" w:rsidP="001745C8">
      <w:pPr>
        <w:pStyle w:val="a5"/>
        <w:spacing w:before="100" w:beforeAutospacing="1" w:after="100" w:afterAutospacing="1" w:line="240" w:lineRule="auto"/>
        <w:ind w:left="360"/>
        <w:rPr>
          <w:rFonts w:ascii="Times New Roman" w:eastAsia="Times New Roman" w:hAnsi="Times New Roman" w:cs="Times New Roman"/>
          <w:color w:val="000000" w:themeColor="text1"/>
          <w:sz w:val="10"/>
          <w:szCs w:val="10"/>
          <w:lang w:eastAsia="ru-RU"/>
        </w:rPr>
      </w:pPr>
    </w:p>
    <w:p w:rsidR="001745C8" w:rsidRPr="009321F2" w:rsidRDefault="001745C8" w:rsidP="001745C8">
      <w:pPr>
        <w:pStyle w:val="a5"/>
        <w:spacing w:before="100" w:beforeAutospacing="1" w:after="100" w:afterAutospacing="1" w:line="240" w:lineRule="auto"/>
        <w:ind w:left="360"/>
        <w:rPr>
          <w:rFonts w:ascii="Times New Roman" w:eastAsia="Times New Roman" w:hAnsi="Times New Roman" w:cs="Times New Roman"/>
          <w:sz w:val="28"/>
          <w:szCs w:val="28"/>
          <w:lang w:eastAsia="ru-RU"/>
        </w:rPr>
      </w:pPr>
      <w:r w:rsidRPr="009321F2">
        <w:rPr>
          <w:rFonts w:ascii="Times New Roman" w:eastAsia="Times New Roman" w:hAnsi="Times New Roman" w:cs="Times New Roman"/>
          <w:color w:val="000000" w:themeColor="text1"/>
          <w:sz w:val="28"/>
          <w:szCs w:val="28"/>
          <w:lang w:eastAsia="ru-RU"/>
        </w:rPr>
        <w:t>Градостроительный кодекс Российской Федерации</w:t>
      </w:r>
      <w:r>
        <w:rPr>
          <w:rFonts w:ascii="Times New Roman" w:eastAsia="Times New Roman" w:hAnsi="Times New Roman" w:cs="Times New Roman"/>
          <w:color w:val="000000" w:themeColor="text1"/>
          <w:sz w:val="28"/>
          <w:szCs w:val="28"/>
          <w:lang w:eastAsia="ru-RU"/>
        </w:rPr>
        <w:t xml:space="preserve"> </w:t>
      </w:r>
      <w:r w:rsidRPr="009321F2">
        <w:rPr>
          <w:rFonts w:ascii="Times New Roman" w:eastAsia="Times New Roman" w:hAnsi="Times New Roman" w:cs="Times New Roman"/>
          <w:kern w:val="36"/>
          <w:sz w:val="28"/>
          <w:szCs w:val="28"/>
          <w:lang w:eastAsia="ru-RU"/>
        </w:rPr>
        <w:t>от 29.12.2004 N 190-ФЗ (ред. от 19.12.2016) (с изм. и доп., вступ. в силу с 01.01.2017);</w:t>
      </w:r>
    </w:p>
    <w:p w:rsidR="001745C8" w:rsidRPr="001D0CA2" w:rsidRDefault="001745C8" w:rsidP="001745C8">
      <w:pPr>
        <w:ind w:firstLine="709"/>
        <w:jc w:val="both"/>
        <w:rPr>
          <w:szCs w:val="28"/>
        </w:rPr>
      </w:pPr>
      <w:r w:rsidRPr="001D0CA2">
        <w:rPr>
          <w:szCs w:val="28"/>
        </w:rPr>
        <w:t>Федеральный закон от 06.10.2003 № 131-ФЗ «Об общих принципах организации местного самоуправления в Российской Федерации»</w:t>
      </w:r>
      <w:r>
        <w:rPr>
          <w:szCs w:val="28"/>
        </w:rPr>
        <w:t>;</w:t>
      </w:r>
    </w:p>
    <w:p w:rsidR="001745C8" w:rsidRPr="001D0CA2" w:rsidRDefault="001745C8" w:rsidP="001745C8">
      <w:pPr>
        <w:ind w:firstLine="709"/>
        <w:jc w:val="both"/>
        <w:rPr>
          <w:szCs w:val="28"/>
        </w:rPr>
      </w:pPr>
      <w:r w:rsidRPr="001D0CA2">
        <w:rPr>
          <w:szCs w:val="28"/>
        </w:rPr>
        <w:t>Федеральный закон от 30 марта 1999 № 52-ФЗ «О санитарно-эпидемиологи</w:t>
      </w:r>
      <w:r>
        <w:rPr>
          <w:szCs w:val="28"/>
        </w:rPr>
        <w:t>ческом благополучии населения»;</w:t>
      </w:r>
    </w:p>
    <w:p w:rsidR="001745C8" w:rsidRPr="001D0CA2" w:rsidRDefault="001745C8" w:rsidP="001745C8">
      <w:pPr>
        <w:ind w:firstLine="709"/>
        <w:jc w:val="both"/>
        <w:rPr>
          <w:szCs w:val="28"/>
        </w:rPr>
      </w:pPr>
      <w:r w:rsidRPr="001D0CA2">
        <w:rPr>
          <w:szCs w:val="28"/>
        </w:rPr>
        <w:t>Федеральный закон от 24 июня 1998 г. № 89-ФЗ «Об отходах производства и потребления»</w:t>
      </w:r>
      <w:r>
        <w:rPr>
          <w:szCs w:val="28"/>
        </w:rPr>
        <w:t>;</w:t>
      </w:r>
    </w:p>
    <w:p w:rsidR="001745C8" w:rsidRPr="001D0CA2" w:rsidRDefault="001745C8" w:rsidP="001745C8">
      <w:pPr>
        <w:ind w:firstLine="709"/>
        <w:jc w:val="both"/>
        <w:rPr>
          <w:szCs w:val="28"/>
        </w:rPr>
      </w:pPr>
      <w:r w:rsidRPr="001D0CA2">
        <w:rPr>
          <w:szCs w:val="28"/>
        </w:rPr>
        <w:t>Постановление Госстроя России от 21 августа 2003 г. № 152 «Методические рекомендации о порядке разработки генеральных схем очистки территорий населенных пунктов Российской Федерации МДК 7-01 2003</w:t>
      </w:r>
      <w:r>
        <w:rPr>
          <w:szCs w:val="28"/>
        </w:rPr>
        <w:t>;</w:t>
      </w:r>
    </w:p>
    <w:p w:rsidR="001745C8" w:rsidRPr="001D0CA2" w:rsidRDefault="001745C8" w:rsidP="001745C8">
      <w:pPr>
        <w:ind w:firstLine="709"/>
        <w:jc w:val="both"/>
        <w:rPr>
          <w:szCs w:val="28"/>
        </w:rPr>
      </w:pPr>
      <w:r w:rsidRPr="001D0CA2">
        <w:rPr>
          <w:szCs w:val="28"/>
        </w:rPr>
        <w:lastRenderedPageBreak/>
        <w:t>СанПиН 42-128-4690-88 «Санитарные правила содержа</w:t>
      </w:r>
      <w:r>
        <w:rPr>
          <w:szCs w:val="28"/>
        </w:rPr>
        <w:t>ния территорий населенных мест»;</w:t>
      </w:r>
    </w:p>
    <w:tbl>
      <w:tblPr>
        <w:tblpPr w:leftFromText="180" w:rightFromText="180" w:vertAnchor="text" w:tblpY="1"/>
        <w:tblOverlap w:val="never"/>
        <w:tblW w:w="0" w:type="auto"/>
        <w:tblLayout w:type="fixed"/>
        <w:tblCellMar>
          <w:left w:w="70" w:type="dxa"/>
          <w:right w:w="70" w:type="dxa"/>
        </w:tblCellMar>
        <w:tblLook w:val="0000"/>
      </w:tblPr>
      <w:tblGrid>
        <w:gridCol w:w="9426"/>
      </w:tblGrid>
      <w:tr w:rsidR="001745C8" w:rsidRPr="00FF36E8" w:rsidTr="001745C8">
        <w:trPr>
          <w:trHeight w:val="80"/>
        </w:trPr>
        <w:tc>
          <w:tcPr>
            <w:tcW w:w="9426" w:type="dxa"/>
          </w:tcPr>
          <w:p w:rsidR="001745C8" w:rsidRDefault="001745C8" w:rsidP="001745C8">
            <w:pPr>
              <w:ind w:right="74" w:firstLine="709"/>
              <w:jc w:val="both"/>
              <w:rPr>
                <w:szCs w:val="28"/>
              </w:rPr>
            </w:pPr>
            <w:r w:rsidRPr="00FF36E8">
              <w:rPr>
                <w:szCs w:val="28"/>
              </w:rPr>
              <w:t>Решение Со</w:t>
            </w:r>
            <w:r>
              <w:rPr>
                <w:szCs w:val="28"/>
              </w:rPr>
              <w:t>брание</w:t>
            </w:r>
            <w:r w:rsidRPr="00FF36E8">
              <w:rPr>
                <w:szCs w:val="28"/>
              </w:rPr>
              <w:t xml:space="preserve"> депутатов муниципального образования </w:t>
            </w:r>
            <w:r>
              <w:rPr>
                <w:szCs w:val="28"/>
              </w:rPr>
              <w:t xml:space="preserve"> сельского поселения «село Нижний Чирюрт0»</w:t>
            </w:r>
            <w:r w:rsidRPr="001D0CA2">
              <w:rPr>
                <w:szCs w:val="28"/>
              </w:rPr>
              <w:t xml:space="preserve">, </w:t>
            </w:r>
            <w:r w:rsidRPr="00FF36E8">
              <w:rPr>
                <w:szCs w:val="28"/>
              </w:rPr>
              <w:t xml:space="preserve">от </w:t>
            </w:r>
            <w:r>
              <w:rPr>
                <w:szCs w:val="28"/>
              </w:rPr>
              <w:t>29</w:t>
            </w:r>
            <w:r w:rsidRPr="00FF36E8">
              <w:rPr>
                <w:szCs w:val="28"/>
              </w:rPr>
              <w:t>.0</w:t>
            </w:r>
            <w:r>
              <w:rPr>
                <w:szCs w:val="28"/>
              </w:rPr>
              <w:t>9</w:t>
            </w:r>
            <w:r w:rsidRPr="00FF36E8">
              <w:rPr>
                <w:szCs w:val="28"/>
              </w:rPr>
              <w:t xml:space="preserve">.2017 № </w:t>
            </w:r>
            <w:r>
              <w:rPr>
                <w:szCs w:val="28"/>
              </w:rPr>
              <w:t>6</w:t>
            </w:r>
            <w:r w:rsidRPr="00FF36E8">
              <w:rPr>
                <w:szCs w:val="28"/>
              </w:rPr>
              <w:t xml:space="preserve"> «Об утверждении Правил благоустройства </w:t>
            </w:r>
            <w:r>
              <w:rPr>
                <w:szCs w:val="28"/>
              </w:rPr>
              <w:t xml:space="preserve">и содержания </w:t>
            </w:r>
            <w:r w:rsidRPr="00FF36E8">
              <w:rPr>
                <w:szCs w:val="28"/>
              </w:rPr>
              <w:t xml:space="preserve">территории муниципального </w:t>
            </w:r>
          </w:p>
          <w:p w:rsidR="001745C8" w:rsidRPr="00FF36E8" w:rsidRDefault="001745C8" w:rsidP="001745C8">
            <w:pPr>
              <w:ind w:right="74" w:firstLine="709"/>
              <w:jc w:val="both"/>
              <w:rPr>
                <w:szCs w:val="28"/>
              </w:rPr>
            </w:pPr>
            <w:r w:rsidRPr="00FF36E8">
              <w:rPr>
                <w:szCs w:val="28"/>
              </w:rPr>
              <w:t xml:space="preserve">образования </w:t>
            </w:r>
            <w:r>
              <w:rPr>
                <w:szCs w:val="28"/>
              </w:rPr>
              <w:t xml:space="preserve"> сельского поселения «село Нижний Чирюрт»</w:t>
            </w:r>
            <w:r w:rsidRPr="001D0CA2">
              <w:rPr>
                <w:szCs w:val="28"/>
              </w:rPr>
              <w:t>,</w:t>
            </w:r>
          </w:p>
          <w:p w:rsidR="001745C8" w:rsidRPr="00FF36E8" w:rsidRDefault="001745C8" w:rsidP="001745C8">
            <w:pPr>
              <w:ind w:right="74" w:firstLine="709"/>
              <w:jc w:val="both"/>
              <w:rPr>
                <w:szCs w:val="28"/>
              </w:rPr>
            </w:pPr>
          </w:p>
        </w:tc>
      </w:tr>
    </w:tbl>
    <w:p w:rsidR="001745C8" w:rsidRDefault="001745C8" w:rsidP="001745C8">
      <w:pPr>
        <w:spacing w:before="100" w:beforeAutospacing="1" w:after="100" w:afterAutospacing="1"/>
        <w:jc w:val="center"/>
        <w:rPr>
          <w:b/>
          <w:bCs/>
          <w:szCs w:val="28"/>
        </w:rPr>
      </w:pPr>
    </w:p>
    <w:p w:rsidR="001745C8" w:rsidRDefault="001745C8" w:rsidP="001745C8">
      <w:pPr>
        <w:spacing w:before="100" w:beforeAutospacing="1" w:after="100" w:afterAutospacing="1"/>
        <w:jc w:val="center"/>
        <w:rPr>
          <w:b/>
          <w:bCs/>
          <w:szCs w:val="28"/>
        </w:rPr>
      </w:pPr>
    </w:p>
    <w:p w:rsidR="000308D0" w:rsidRDefault="000308D0" w:rsidP="001745C8">
      <w:pPr>
        <w:spacing w:before="100" w:beforeAutospacing="1" w:after="100" w:afterAutospacing="1"/>
        <w:jc w:val="center"/>
        <w:rPr>
          <w:b/>
          <w:bCs/>
          <w:szCs w:val="28"/>
        </w:rPr>
      </w:pPr>
    </w:p>
    <w:p w:rsidR="001745C8" w:rsidRPr="001745C8" w:rsidRDefault="001745C8" w:rsidP="001745C8">
      <w:pPr>
        <w:spacing w:before="100" w:beforeAutospacing="1" w:after="100" w:afterAutospacing="1"/>
        <w:jc w:val="center"/>
        <w:rPr>
          <w:szCs w:val="28"/>
        </w:rPr>
      </w:pPr>
      <w:r>
        <w:rPr>
          <w:b/>
          <w:bCs/>
          <w:szCs w:val="28"/>
        </w:rPr>
        <w:t>4.</w:t>
      </w:r>
      <w:r w:rsidRPr="001745C8">
        <w:rPr>
          <w:b/>
          <w:bCs/>
          <w:szCs w:val="28"/>
        </w:rPr>
        <w:t>Терминология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88"/>
        <w:gridCol w:w="6567"/>
      </w:tblGrid>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Бытовые отходы</w:t>
            </w:r>
          </w:p>
        </w:tc>
        <w:tc>
          <w:tcPr>
            <w:tcW w:w="6567" w:type="dxa"/>
            <w:vAlign w:val="center"/>
            <w:hideMark/>
          </w:tcPr>
          <w:p w:rsidR="001745C8" w:rsidRPr="001D0CA2" w:rsidRDefault="001745C8" w:rsidP="001745C8">
            <w:pPr>
              <w:spacing w:before="100" w:beforeAutospacing="1" w:after="100" w:afterAutospacing="1"/>
              <w:ind w:left="330"/>
              <w:jc w:val="both"/>
              <w:rPr>
                <w:szCs w:val="28"/>
              </w:rPr>
            </w:pPr>
            <w:r w:rsidRPr="001D0CA2">
              <w:rPr>
                <w:szCs w:val="28"/>
              </w:rPr>
              <w:t>отходы потребления, образующиеся в бытовых условиях в результате жизнедеятельности населения</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Вид отходов</w:t>
            </w:r>
          </w:p>
        </w:tc>
        <w:tc>
          <w:tcPr>
            <w:tcW w:w="6567" w:type="dxa"/>
            <w:vAlign w:val="center"/>
            <w:hideMark/>
          </w:tcPr>
          <w:p w:rsidR="001745C8" w:rsidRPr="001D0CA2" w:rsidRDefault="001745C8" w:rsidP="001745C8">
            <w:pPr>
              <w:spacing w:before="100" w:beforeAutospacing="1" w:after="100" w:afterAutospacing="1"/>
              <w:ind w:left="330"/>
              <w:jc w:val="both"/>
              <w:rPr>
                <w:szCs w:val="28"/>
              </w:rPr>
            </w:pPr>
            <w:r w:rsidRPr="001D0CA2">
              <w:rPr>
                <w:szCs w:val="28"/>
              </w:rPr>
              <w:t>совокупность отходов, которые имеют общие признаки в соответствии с системой классификации отходов</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Вторичные материальные ресурсы (вторсырье)</w:t>
            </w:r>
          </w:p>
        </w:tc>
        <w:tc>
          <w:tcPr>
            <w:tcW w:w="6567" w:type="dxa"/>
            <w:vAlign w:val="center"/>
            <w:hideMark/>
          </w:tcPr>
          <w:p w:rsidR="001745C8" w:rsidRPr="001D0CA2" w:rsidRDefault="001745C8" w:rsidP="001745C8">
            <w:pPr>
              <w:spacing w:before="100" w:beforeAutospacing="1" w:after="100" w:afterAutospacing="1"/>
              <w:ind w:left="330"/>
              <w:jc w:val="both"/>
              <w:rPr>
                <w:szCs w:val="28"/>
              </w:rPr>
            </w:pPr>
            <w:r w:rsidRPr="001D0CA2">
              <w:rPr>
                <w:szCs w:val="28"/>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Генеральная схема очистки территории муниципального образования</w:t>
            </w:r>
          </w:p>
        </w:tc>
        <w:tc>
          <w:tcPr>
            <w:tcW w:w="6567" w:type="dxa"/>
            <w:vAlign w:val="center"/>
            <w:hideMark/>
          </w:tcPr>
          <w:p w:rsidR="001745C8" w:rsidRPr="001D0CA2" w:rsidRDefault="001745C8" w:rsidP="001745C8">
            <w:pPr>
              <w:spacing w:before="100" w:beforeAutospacing="1" w:after="100" w:afterAutospacing="1"/>
              <w:ind w:left="330"/>
              <w:jc w:val="both"/>
              <w:rPr>
                <w:szCs w:val="28"/>
              </w:rPr>
            </w:pPr>
            <w:r w:rsidRPr="001D0CA2">
              <w:rPr>
                <w:szCs w:val="28"/>
              </w:rPr>
              <w:t>муниципальный нормативный правовой акт, определяющий и обеспечивающий организацию рациональной системы сбора, регулярного удаления, размеще</w:t>
            </w:r>
            <w:r>
              <w:rPr>
                <w:szCs w:val="28"/>
              </w:rPr>
              <w:t>ния, а также методов сбора</w:t>
            </w:r>
            <w:r w:rsidRPr="001D0CA2">
              <w:rPr>
                <w:szCs w:val="28"/>
              </w:rPr>
              <w:t>, необходимое количество спецмашин, механизмов, оборудования и инвентаря для системы очистки и уборки территори</w:t>
            </w:r>
            <w:r>
              <w:rPr>
                <w:szCs w:val="28"/>
              </w:rPr>
              <w:t>и</w:t>
            </w:r>
            <w:r w:rsidRPr="001D0CA2">
              <w:rPr>
                <w:szCs w:val="28"/>
              </w:rPr>
              <w:t xml:space="preserve"> населенн</w:t>
            </w:r>
            <w:r>
              <w:rPr>
                <w:szCs w:val="28"/>
              </w:rPr>
              <w:t>ого</w:t>
            </w:r>
            <w:r w:rsidRPr="001D0CA2">
              <w:rPr>
                <w:szCs w:val="28"/>
              </w:rPr>
              <w:t xml:space="preserve"> пункт</w:t>
            </w:r>
            <w:r>
              <w:rPr>
                <w:szCs w:val="28"/>
              </w:rPr>
              <w:t>а</w:t>
            </w:r>
            <w:r w:rsidRPr="001D0CA2">
              <w:rPr>
                <w:szCs w:val="28"/>
              </w:rPr>
              <w:t>, целесообразность строительства, реконструкции или рекультивации объектов размещения или переработки отходов</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Коммунальные отходы</w:t>
            </w:r>
          </w:p>
        </w:tc>
        <w:tc>
          <w:tcPr>
            <w:tcW w:w="6567" w:type="dxa"/>
            <w:vAlign w:val="center"/>
            <w:hideMark/>
          </w:tcPr>
          <w:p w:rsidR="001745C8" w:rsidRPr="001D0CA2" w:rsidRDefault="001745C8" w:rsidP="001745C8">
            <w:pPr>
              <w:spacing w:before="100" w:beforeAutospacing="1" w:after="100" w:afterAutospacing="1"/>
              <w:ind w:left="330"/>
              <w:jc w:val="both"/>
              <w:rPr>
                <w:szCs w:val="28"/>
              </w:rPr>
            </w:pPr>
            <w:r w:rsidRPr="001D0CA2">
              <w:rPr>
                <w:szCs w:val="28"/>
              </w:rPr>
              <w:t>отходы от домовладен</w:t>
            </w:r>
            <w:r>
              <w:rPr>
                <w:szCs w:val="28"/>
              </w:rPr>
              <w:t>ий, включая ЖБО</w:t>
            </w:r>
            <w:r w:rsidRPr="001D0CA2">
              <w:rPr>
                <w:szCs w:val="28"/>
              </w:rPr>
              <w:t>, отходы, образующиеся в офисах, торговых предприятиях, мелких промышленных объектах, школах, больницах, других муниципальных учрежд</w:t>
            </w:r>
            <w:r>
              <w:rPr>
                <w:szCs w:val="28"/>
              </w:rPr>
              <w:t>ениях и других объектах сельской</w:t>
            </w:r>
            <w:r w:rsidRPr="001D0CA2">
              <w:rPr>
                <w:szCs w:val="28"/>
              </w:rPr>
              <w:t xml:space="preserve"> инфраструктуры</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Несанкционированные свалки отходов</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rPr>
                <w:szCs w:val="28"/>
              </w:rPr>
            </w:pPr>
            <w:r w:rsidRPr="001D0CA2">
              <w:rPr>
                <w:szCs w:val="28"/>
              </w:rPr>
              <w:t>Обращение с отходами</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Отходы</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Полигон захоронения отходов</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 xml:space="preserve">комплекс природоохранных сооружений, предназначенных для централизованного сбора, </w:t>
            </w:r>
            <w:r w:rsidRPr="001D0CA2">
              <w:rPr>
                <w:szCs w:val="28"/>
              </w:rPr>
              <w:lastRenderedPageBreak/>
              <w:t>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Pr>
                <w:szCs w:val="28"/>
              </w:rPr>
              <w:lastRenderedPageBreak/>
              <w:t>Размещение отходов</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хранение и захоронение отходов</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Сбор отходов</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любая операция, являющаяся подготовительной к транспортировке или размещению отходов</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Pr>
                <w:szCs w:val="28"/>
              </w:rPr>
              <w:t> </w:t>
            </w:r>
            <w:r w:rsidRPr="001D0CA2">
              <w:rPr>
                <w:szCs w:val="28"/>
              </w:rPr>
              <w:t>Свалка</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местонахождение отходов, использование которых в течение обозримого срока не предполагается</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Pr>
                <w:szCs w:val="28"/>
              </w:rPr>
              <w:t> </w:t>
            </w:r>
            <w:r w:rsidRPr="001D0CA2">
              <w:rPr>
                <w:szCs w:val="28"/>
              </w:rPr>
              <w:t>Свойства отходов</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1745C8" w:rsidRPr="001D0CA2" w:rsidTr="001745C8">
        <w:trPr>
          <w:tblCellSpacing w:w="0" w:type="dxa"/>
        </w:trPr>
        <w:tc>
          <w:tcPr>
            <w:tcW w:w="2788" w:type="dxa"/>
            <w:hideMark/>
          </w:tcPr>
          <w:p w:rsidR="001745C8" w:rsidRPr="001D0CA2" w:rsidRDefault="001745C8" w:rsidP="001745C8">
            <w:pPr>
              <w:spacing w:before="100" w:beforeAutospacing="1" w:after="100" w:afterAutospacing="1"/>
              <w:jc w:val="both"/>
              <w:rPr>
                <w:szCs w:val="28"/>
              </w:rPr>
            </w:pPr>
            <w:r w:rsidRPr="001D0CA2">
              <w:rPr>
                <w:szCs w:val="28"/>
              </w:rPr>
              <w:t>Твердые и жидкие бытовые отходы</w:t>
            </w:r>
          </w:p>
        </w:tc>
        <w:tc>
          <w:tcPr>
            <w:tcW w:w="6567" w:type="dxa"/>
            <w:hideMark/>
          </w:tcPr>
          <w:p w:rsidR="001745C8" w:rsidRPr="001D0CA2" w:rsidRDefault="001745C8" w:rsidP="001745C8">
            <w:pPr>
              <w:spacing w:before="100" w:beforeAutospacing="1" w:after="100" w:afterAutospacing="1"/>
              <w:ind w:left="330"/>
              <w:jc w:val="both"/>
              <w:rPr>
                <w:szCs w:val="28"/>
              </w:rPr>
            </w:pPr>
            <w:r w:rsidRPr="001D0CA2">
              <w:rPr>
                <w:szCs w:val="28"/>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bl>
    <w:p w:rsidR="001745C8" w:rsidRPr="007571F9" w:rsidRDefault="001745C8" w:rsidP="007571F9">
      <w:pPr>
        <w:spacing w:before="100" w:beforeAutospacing="1" w:after="100" w:afterAutospacing="1"/>
        <w:rPr>
          <w:szCs w:val="28"/>
        </w:rPr>
      </w:pPr>
    </w:p>
    <w:p w:rsidR="001745C8" w:rsidRPr="000308D0" w:rsidRDefault="000308D0" w:rsidP="000308D0">
      <w:pPr>
        <w:spacing w:before="100" w:beforeAutospacing="1" w:after="100" w:afterAutospacing="1"/>
        <w:ind w:left="2978"/>
        <w:rPr>
          <w:szCs w:val="28"/>
        </w:rPr>
      </w:pPr>
      <w:r>
        <w:rPr>
          <w:b/>
          <w:bCs/>
          <w:szCs w:val="28"/>
        </w:rPr>
        <w:t>5.</w:t>
      </w:r>
      <w:r w:rsidR="001745C8" w:rsidRPr="000308D0">
        <w:rPr>
          <w:b/>
          <w:bCs/>
          <w:szCs w:val="28"/>
        </w:rPr>
        <w:t>Обозначения и сокращения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34"/>
        <w:gridCol w:w="4921"/>
      </w:tblGrid>
      <w:tr w:rsidR="001745C8" w:rsidRPr="001D0CA2" w:rsidTr="001745C8">
        <w:trPr>
          <w:tblCellSpacing w:w="0" w:type="dxa"/>
        </w:trPr>
        <w:tc>
          <w:tcPr>
            <w:tcW w:w="4434" w:type="dxa"/>
            <w:hideMark/>
          </w:tcPr>
          <w:p w:rsidR="001745C8" w:rsidRPr="001D0CA2" w:rsidRDefault="001745C8" w:rsidP="001745C8">
            <w:pPr>
              <w:spacing w:before="100" w:beforeAutospacing="1" w:after="100" w:afterAutospacing="1"/>
              <w:jc w:val="both"/>
              <w:rPr>
                <w:szCs w:val="28"/>
              </w:rPr>
            </w:pPr>
            <w:r w:rsidRPr="001D0CA2">
              <w:rPr>
                <w:szCs w:val="28"/>
              </w:rPr>
              <w:t>Генерал</w:t>
            </w:r>
            <w:r>
              <w:rPr>
                <w:szCs w:val="28"/>
              </w:rPr>
              <w:t>ьная схема очистки территории муниципального образования сельского поселения «село Нижний Чирюрт»</w:t>
            </w:r>
          </w:p>
        </w:tc>
        <w:tc>
          <w:tcPr>
            <w:tcW w:w="4921" w:type="dxa"/>
            <w:hideMark/>
          </w:tcPr>
          <w:p w:rsidR="001745C8" w:rsidRPr="001D0CA2" w:rsidRDefault="001745C8" w:rsidP="001745C8">
            <w:pPr>
              <w:spacing w:before="100" w:beforeAutospacing="1" w:after="100" w:afterAutospacing="1"/>
              <w:ind w:left="364"/>
              <w:jc w:val="both"/>
              <w:rPr>
                <w:szCs w:val="28"/>
              </w:rPr>
            </w:pPr>
            <w:r w:rsidRPr="001D0CA2">
              <w:rPr>
                <w:szCs w:val="28"/>
              </w:rPr>
              <w:t>Генеральная схема</w:t>
            </w:r>
          </w:p>
        </w:tc>
      </w:tr>
      <w:tr w:rsidR="001745C8" w:rsidRPr="001D0CA2" w:rsidTr="001745C8">
        <w:trPr>
          <w:tblCellSpacing w:w="0" w:type="dxa"/>
        </w:trPr>
        <w:tc>
          <w:tcPr>
            <w:tcW w:w="4434" w:type="dxa"/>
            <w:hideMark/>
          </w:tcPr>
          <w:p w:rsidR="001745C8" w:rsidRPr="001D0CA2" w:rsidRDefault="001745C8" w:rsidP="001745C8">
            <w:pPr>
              <w:spacing w:before="100" w:beforeAutospacing="1" w:after="100" w:afterAutospacing="1"/>
              <w:jc w:val="both"/>
              <w:rPr>
                <w:szCs w:val="28"/>
              </w:rPr>
            </w:pPr>
            <w:r>
              <w:rPr>
                <w:szCs w:val="28"/>
              </w:rPr>
              <w:t>Твердые бытовые отходы</w:t>
            </w:r>
          </w:p>
        </w:tc>
        <w:tc>
          <w:tcPr>
            <w:tcW w:w="4921" w:type="dxa"/>
            <w:hideMark/>
          </w:tcPr>
          <w:p w:rsidR="001745C8" w:rsidRPr="001D0CA2" w:rsidRDefault="001745C8" w:rsidP="001745C8">
            <w:pPr>
              <w:spacing w:before="100" w:beforeAutospacing="1" w:after="100" w:afterAutospacing="1"/>
              <w:ind w:left="364"/>
              <w:jc w:val="both"/>
              <w:rPr>
                <w:szCs w:val="28"/>
              </w:rPr>
            </w:pPr>
            <w:r w:rsidRPr="001D0CA2">
              <w:rPr>
                <w:szCs w:val="28"/>
              </w:rPr>
              <w:t>ТБО</w:t>
            </w:r>
          </w:p>
        </w:tc>
      </w:tr>
      <w:tr w:rsidR="001745C8" w:rsidRPr="001D0CA2" w:rsidTr="001745C8">
        <w:trPr>
          <w:tblCellSpacing w:w="0" w:type="dxa"/>
        </w:trPr>
        <w:tc>
          <w:tcPr>
            <w:tcW w:w="4434" w:type="dxa"/>
          </w:tcPr>
          <w:p w:rsidR="001745C8" w:rsidRDefault="001745C8" w:rsidP="001745C8">
            <w:pPr>
              <w:spacing w:before="100" w:beforeAutospacing="1" w:after="100" w:afterAutospacing="1"/>
              <w:jc w:val="both"/>
              <w:rPr>
                <w:szCs w:val="28"/>
              </w:rPr>
            </w:pPr>
            <w:r>
              <w:rPr>
                <w:szCs w:val="28"/>
              </w:rPr>
              <w:t>Жидкие бытовые отходы</w:t>
            </w:r>
          </w:p>
        </w:tc>
        <w:tc>
          <w:tcPr>
            <w:tcW w:w="4921" w:type="dxa"/>
          </w:tcPr>
          <w:p w:rsidR="001745C8" w:rsidRPr="001D0CA2" w:rsidRDefault="001745C8" w:rsidP="001745C8">
            <w:pPr>
              <w:spacing w:before="100" w:beforeAutospacing="1" w:after="100" w:afterAutospacing="1"/>
              <w:ind w:left="364"/>
              <w:jc w:val="both"/>
              <w:rPr>
                <w:szCs w:val="28"/>
              </w:rPr>
            </w:pPr>
            <w:r>
              <w:rPr>
                <w:szCs w:val="28"/>
              </w:rPr>
              <w:t>ТБО</w:t>
            </w:r>
          </w:p>
        </w:tc>
      </w:tr>
      <w:tr w:rsidR="001745C8" w:rsidRPr="001D0CA2" w:rsidTr="001745C8">
        <w:trPr>
          <w:tblCellSpacing w:w="0" w:type="dxa"/>
        </w:trPr>
        <w:tc>
          <w:tcPr>
            <w:tcW w:w="4434" w:type="dxa"/>
            <w:hideMark/>
          </w:tcPr>
          <w:p w:rsidR="001745C8" w:rsidRPr="001D0CA2" w:rsidRDefault="001745C8" w:rsidP="001745C8">
            <w:pPr>
              <w:spacing w:before="100" w:beforeAutospacing="1" w:after="100" w:afterAutospacing="1"/>
              <w:jc w:val="both"/>
              <w:rPr>
                <w:szCs w:val="28"/>
              </w:rPr>
            </w:pPr>
            <w:r>
              <w:rPr>
                <w:szCs w:val="28"/>
              </w:rPr>
              <w:t>Крупногабаритные отходы</w:t>
            </w:r>
          </w:p>
        </w:tc>
        <w:tc>
          <w:tcPr>
            <w:tcW w:w="4921" w:type="dxa"/>
            <w:hideMark/>
          </w:tcPr>
          <w:p w:rsidR="001745C8" w:rsidRPr="001D0CA2" w:rsidRDefault="001745C8" w:rsidP="001745C8">
            <w:pPr>
              <w:spacing w:before="100" w:beforeAutospacing="1" w:after="100" w:afterAutospacing="1"/>
              <w:ind w:left="364"/>
              <w:jc w:val="both"/>
              <w:rPr>
                <w:szCs w:val="28"/>
              </w:rPr>
            </w:pPr>
            <w:r w:rsidRPr="001D0CA2">
              <w:rPr>
                <w:szCs w:val="28"/>
              </w:rPr>
              <w:t>КГО</w:t>
            </w:r>
          </w:p>
        </w:tc>
      </w:tr>
      <w:tr w:rsidR="001745C8" w:rsidRPr="001D0CA2" w:rsidTr="001745C8">
        <w:trPr>
          <w:tblCellSpacing w:w="0" w:type="dxa"/>
        </w:trPr>
        <w:tc>
          <w:tcPr>
            <w:tcW w:w="4434" w:type="dxa"/>
            <w:hideMark/>
          </w:tcPr>
          <w:p w:rsidR="001745C8" w:rsidRPr="001D0CA2" w:rsidRDefault="001745C8" w:rsidP="001745C8">
            <w:pPr>
              <w:spacing w:before="100" w:beforeAutospacing="1" w:after="100" w:afterAutospacing="1"/>
              <w:jc w:val="both"/>
              <w:rPr>
                <w:szCs w:val="28"/>
              </w:rPr>
            </w:pPr>
            <w:r w:rsidRPr="001D0CA2">
              <w:rPr>
                <w:szCs w:val="28"/>
              </w:rPr>
              <w:t>Предельно допу</w:t>
            </w:r>
            <w:r>
              <w:rPr>
                <w:szCs w:val="28"/>
              </w:rPr>
              <w:t>стимая концентрация</w:t>
            </w:r>
          </w:p>
        </w:tc>
        <w:tc>
          <w:tcPr>
            <w:tcW w:w="4921" w:type="dxa"/>
            <w:hideMark/>
          </w:tcPr>
          <w:p w:rsidR="001745C8" w:rsidRPr="001D0CA2" w:rsidRDefault="001745C8" w:rsidP="001745C8">
            <w:pPr>
              <w:spacing w:before="100" w:beforeAutospacing="1" w:after="100" w:afterAutospacing="1"/>
              <w:ind w:left="364"/>
              <w:jc w:val="both"/>
              <w:rPr>
                <w:szCs w:val="28"/>
              </w:rPr>
            </w:pPr>
            <w:r w:rsidRPr="001D0CA2">
              <w:rPr>
                <w:szCs w:val="28"/>
              </w:rPr>
              <w:t>ПДК</w:t>
            </w:r>
          </w:p>
        </w:tc>
      </w:tr>
    </w:tbl>
    <w:p w:rsidR="001745C8" w:rsidRPr="007571F9" w:rsidRDefault="000308D0" w:rsidP="007571F9">
      <w:pPr>
        <w:spacing w:before="100" w:beforeAutospacing="1" w:after="100" w:afterAutospacing="1"/>
        <w:rPr>
          <w:szCs w:val="28"/>
        </w:rPr>
      </w:pPr>
      <w:r>
        <w:rPr>
          <w:b/>
          <w:bCs/>
          <w:szCs w:val="28"/>
        </w:rPr>
        <w:t xml:space="preserve">                          6.</w:t>
      </w:r>
      <w:r w:rsidR="001745C8" w:rsidRPr="000308D0">
        <w:rPr>
          <w:b/>
          <w:bCs/>
          <w:szCs w:val="28"/>
        </w:rPr>
        <w:t>Общие сведения об МО СП  «село Нижний Чирюрт»</w:t>
      </w:r>
    </w:p>
    <w:p w:rsidR="001745C8" w:rsidRPr="007571F9" w:rsidRDefault="000308D0" w:rsidP="007571F9">
      <w:pPr>
        <w:spacing w:before="100" w:beforeAutospacing="1" w:after="100" w:afterAutospacing="1"/>
        <w:ind w:left="225"/>
        <w:jc w:val="both"/>
        <w:rPr>
          <w:szCs w:val="28"/>
        </w:rPr>
      </w:pPr>
      <w:r>
        <w:rPr>
          <w:b/>
          <w:bCs/>
          <w:szCs w:val="28"/>
        </w:rPr>
        <w:t xml:space="preserve">6.1. </w:t>
      </w:r>
      <w:r w:rsidR="001745C8" w:rsidRPr="000308D0">
        <w:rPr>
          <w:b/>
          <w:bCs/>
          <w:szCs w:val="28"/>
        </w:rPr>
        <w:t xml:space="preserve">Географическое положение и Природно-климатические условия </w:t>
      </w:r>
    </w:p>
    <w:p w:rsidR="001745C8" w:rsidRDefault="001745C8" w:rsidP="001745C8">
      <w:pPr>
        <w:pStyle w:val="a5"/>
        <w:shd w:val="clear" w:color="auto" w:fill="FFFFFF"/>
        <w:spacing w:after="0" w:line="100" w:lineRule="atLeast"/>
        <w:ind w:left="0" w:firstLine="709"/>
        <w:jc w:val="both"/>
        <w:rPr>
          <w:rFonts w:ascii="Times New Roman" w:hAnsi="Times New Roman" w:cs="Times New Roman"/>
          <w:sz w:val="28"/>
          <w:szCs w:val="28"/>
        </w:rPr>
      </w:pPr>
      <w:r w:rsidRPr="00B377CA">
        <w:rPr>
          <w:rFonts w:ascii="Times New Roman" w:hAnsi="Times New Roman" w:cs="Times New Roman"/>
          <w:sz w:val="28"/>
          <w:szCs w:val="28"/>
        </w:rPr>
        <w:t>Поселение расположено на берегу реки Сулак, в 1 км южнее города Кизилюрт, на федеральной трассе «Кавказ».</w:t>
      </w:r>
      <w:r w:rsidRPr="003D51BA">
        <w:rPr>
          <w:rFonts w:ascii="Times New Roman" w:hAnsi="Times New Roman" w:cs="Times New Roman"/>
          <w:sz w:val="28"/>
          <w:szCs w:val="28"/>
        </w:rPr>
        <w:t xml:space="preserve"> По территории муниципального образования проходят: автодорога федерального значения М29 «Кавказ» (протяженность по территории МО составляет 3,4 км); автомобильная дорога республиканского значения «Буйнакск-Кизилюрт» (протяженность по территории МО 1,45 км) и автодорога местного значения подъезд от федеральной а/д </w:t>
      </w:r>
      <w:r w:rsidRPr="003D51BA">
        <w:rPr>
          <w:rFonts w:ascii="Times New Roman" w:hAnsi="Times New Roman" w:cs="Times New Roman"/>
          <w:sz w:val="28"/>
          <w:szCs w:val="28"/>
        </w:rPr>
        <w:lastRenderedPageBreak/>
        <w:t xml:space="preserve">«Кавказ» к с. Нижний Чирюрт «протяженность-1 км». Рельеф поверхности территории имеет уклон с юга на север, относительно спокойный, слегка волнистый. Абсолютные отметки поверхности рассматриваемой территории колеблются в пределах 58-89 м. </w:t>
      </w:r>
    </w:p>
    <w:p w:rsidR="001745C8" w:rsidRDefault="001745C8" w:rsidP="001745C8">
      <w:pPr>
        <w:pStyle w:val="a5"/>
        <w:shd w:val="clear" w:color="auto" w:fill="FFFFFF"/>
        <w:spacing w:after="0" w:line="100" w:lineRule="atLeast"/>
        <w:ind w:left="0" w:firstLine="709"/>
        <w:jc w:val="both"/>
        <w:rPr>
          <w:rFonts w:ascii="Times New Roman" w:hAnsi="Times New Roman" w:cs="Times New Roman"/>
          <w:sz w:val="28"/>
          <w:szCs w:val="28"/>
        </w:rPr>
      </w:pPr>
      <w:r w:rsidRPr="003D51BA">
        <w:rPr>
          <w:rFonts w:ascii="Times New Roman" w:hAnsi="Times New Roman" w:cs="Times New Roman"/>
          <w:sz w:val="28"/>
          <w:szCs w:val="28"/>
        </w:rPr>
        <w:t xml:space="preserve">Климат умеренно-континентальный с жарким летом и непродолжительной умеренно-холодной зимой. Продолжительность безморозного периода 213 дней. Число дней со снежным покровом– 48. Средние годовые показатели характеризуются следующими данными:  </w:t>
      </w:r>
    </w:p>
    <w:p w:rsidR="001745C8" w:rsidRDefault="001745C8" w:rsidP="001745C8">
      <w:pPr>
        <w:pStyle w:val="a5"/>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51BA">
        <w:rPr>
          <w:rFonts w:ascii="Times New Roman" w:hAnsi="Times New Roman" w:cs="Times New Roman"/>
          <w:sz w:val="28"/>
          <w:szCs w:val="28"/>
        </w:rPr>
        <w:t>среднегодовая температура воздуха +10,9 градусов;</w:t>
      </w:r>
    </w:p>
    <w:p w:rsidR="001745C8" w:rsidRDefault="001745C8" w:rsidP="001745C8">
      <w:pPr>
        <w:pStyle w:val="a5"/>
        <w:shd w:val="clear" w:color="auto" w:fill="FFFFFF"/>
        <w:spacing w:after="0" w:line="100" w:lineRule="atLeast"/>
        <w:ind w:left="0" w:firstLine="709"/>
        <w:jc w:val="both"/>
        <w:rPr>
          <w:rFonts w:ascii="Times New Roman" w:hAnsi="Times New Roman" w:cs="Times New Roman"/>
          <w:sz w:val="28"/>
          <w:szCs w:val="28"/>
        </w:rPr>
      </w:pPr>
      <w:r w:rsidRPr="003D51BA">
        <w:rPr>
          <w:rFonts w:ascii="Times New Roman" w:hAnsi="Times New Roman" w:cs="Times New Roman"/>
          <w:sz w:val="28"/>
          <w:szCs w:val="28"/>
        </w:rPr>
        <w:sym w:font="Symbol" w:char="F0D8"/>
      </w:r>
      <w:r w:rsidRPr="003D51BA">
        <w:rPr>
          <w:rFonts w:ascii="Times New Roman" w:hAnsi="Times New Roman" w:cs="Times New Roman"/>
          <w:sz w:val="28"/>
          <w:szCs w:val="28"/>
        </w:rPr>
        <w:t xml:space="preserve">  средняя температура отопительного периода-2,6 градуса;</w:t>
      </w:r>
    </w:p>
    <w:p w:rsidR="001745C8" w:rsidRDefault="001745C8" w:rsidP="001745C8">
      <w:pPr>
        <w:pStyle w:val="a5"/>
        <w:shd w:val="clear" w:color="auto" w:fill="FFFFFF"/>
        <w:spacing w:after="0" w:line="100" w:lineRule="atLeast"/>
        <w:ind w:left="0" w:firstLine="709"/>
        <w:jc w:val="both"/>
        <w:rPr>
          <w:rFonts w:ascii="Times New Roman" w:hAnsi="Times New Roman" w:cs="Times New Roman"/>
          <w:sz w:val="28"/>
          <w:szCs w:val="28"/>
        </w:rPr>
      </w:pPr>
      <w:r w:rsidRPr="003D51BA">
        <w:rPr>
          <w:rFonts w:ascii="Times New Roman" w:hAnsi="Times New Roman" w:cs="Times New Roman"/>
          <w:sz w:val="28"/>
          <w:szCs w:val="28"/>
        </w:rPr>
        <w:sym w:font="Symbol" w:char="F0D8"/>
      </w:r>
      <w:r w:rsidRPr="003D51BA">
        <w:rPr>
          <w:rFonts w:ascii="Times New Roman" w:hAnsi="Times New Roman" w:cs="Times New Roman"/>
          <w:sz w:val="28"/>
          <w:szCs w:val="28"/>
        </w:rPr>
        <w:t xml:space="preserve">  средняя температура самого жаркого месяца (июль)+23,5</w:t>
      </w:r>
      <w:r w:rsidRPr="003D51BA">
        <w:rPr>
          <w:rFonts w:ascii="Times New Roman" w:hAnsi="Times New Roman" w:cs="Times New Roman"/>
          <w:sz w:val="28"/>
          <w:szCs w:val="28"/>
        </w:rPr>
        <w:sym w:font="Symbol" w:char="F0D8"/>
      </w:r>
      <w:r w:rsidRPr="003D51BA">
        <w:rPr>
          <w:rFonts w:ascii="Times New Roman" w:hAnsi="Times New Roman" w:cs="Times New Roman"/>
          <w:sz w:val="28"/>
          <w:szCs w:val="28"/>
        </w:rPr>
        <w:t xml:space="preserve"> градусов.  количество атмосферных осадков – 524 мм;</w:t>
      </w:r>
    </w:p>
    <w:p w:rsidR="001745C8" w:rsidRDefault="001745C8" w:rsidP="001745C8">
      <w:pPr>
        <w:pStyle w:val="a5"/>
        <w:shd w:val="clear" w:color="auto" w:fill="FFFFFF"/>
        <w:spacing w:after="0" w:line="100" w:lineRule="atLeast"/>
        <w:ind w:left="0" w:firstLine="709"/>
        <w:jc w:val="both"/>
        <w:rPr>
          <w:rFonts w:ascii="Times New Roman" w:hAnsi="Times New Roman" w:cs="Times New Roman"/>
          <w:sz w:val="28"/>
          <w:szCs w:val="28"/>
        </w:rPr>
      </w:pPr>
      <w:r w:rsidRPr="003D51BA">
        <w:rPr>
          <w:rFonts w:ascii="Times New Roman" w:hAnsi="Times New Roman" w:cs="Times New Roman"/>
          <w:sz w:val="28"/>
          <w:szCs w:val="28"/>
        </w:rPr>
        <w:sym w:font="Symbol" w:char="F0D8"/>
      </w:r>
      <w:r w:rsidRPr="003D51BA">
        <w:rPr>
          <w:rFonts w:ascii="Times New Roman" w:hAnsi="Times New Roman" w:cs="Times New Roman"/>
          <w:sz w:val="28"/>
          <w:szCs w:val="28"/>
        </w:rPr>
        <w:t xml:space="preserve">  среднегодовая относительная влажность воздуха – 75%;</w:t>
      </w:r>
    </w:p>
    <w:p w:rsidR="001745C8" w:rsidRPr="00381867" w:rsidRDefault="001745C8" w:rsidP="001745C8">
      <w:pPr>
        <w:pStyle w:val="a5"/>
        <w:shd w:val="clear" w:color="auto" w:fill="FFFFFF"/>
        <w:spacing w:after="0" w:line="100" w:lineRule="atLeast"/>
        <w:ind w:left="0" w:firstLine="709"/>
        <w:jc w:val="both"/>
        <w:rPr>
          <w:rFonts w:ascii="Times New Roman" w:hAnsi="Times New Roman" w:cs="Times New Roman"/>
          <w:sz w:val="28"/>
          <w:szCs w:val="28"/>
        </w:rPr>
      </w:pPr>
      <w:r w:rsidRPr="003D51BA">
        <w:rPr>
          <w:rFonts w:ascii="Times New Roman" w:hAnsi="Times New Roman" w:cs="Times New Roman"/>
          <w:sz w:val="28"/>
          <w:szCs w:val="28"/>
        </w:rPr>
        <w:sym w:font="Symbol" w:char="F0D8"/>
      </w:r>
      <w:r w:rsidRPr="003D51BA">
        <w:rPr>
          <w:rFonts w:ascii="Times New Roman" w:hAnsi="Times New Roman" w:cs="Times New Roman"/>
          <w:sz w:val="28"/>
          <w:szCs w:val="28"/>
        </w:rPr>
        <w:t xml:space="preserve"> скорос</w:t>
      </w:r>
      <w:r>
        <w:rPr>
          <w:rFonts w:ascii="Times New Roman" w:hAnsi="Times New Roman" w:cs="Times New Roman"/>
          <w:sz w:val="28"/>
          <w:szCs w:val="28"/>
        </w:rPr>
        <w:t xml:space="preserve">ть ветра 3,2 метра в секунду, </w:t>
      </w:r>
      <w:r w:rsidRPr="00381867">
        <w:rPr>
          <w:rFonts w:ascii="Times New Roman" w:hAnsi="Times New Roman" w:cs="Times New Roman"/>
          <w:sz w:val="28"/>
          <w:szCs w:val="28"/>
        </w:rPr>
        <w:t>ветер преимущественно</w:t>
      </w:r>
      <w:r w:rsidRPr="003D51BA">
        <w:sym w:font="Symbol" w:char="F0D8"/>
      </w:r>
      <w:r w:rsidRPr="00381867">
        <w:rPr>
          <w:rFonts w:ascii="Times New Roman" w:hAnsi="Times New Roman" w:cs="Times New Roman"/>
          <w:sz w:val="28"/>
          <w:szCs w:val="28"/>
        </w:rPr>
        <w:t xml:space="preserve"> восточного и западного направлений. </w:t>
      </w:r>
    </w:p>
    <w:p w:rsidR="001745C8" w:rsidRPr="00821FD3" w:rsidRDefault="001745C8" w:rsidP="001745C8">
      <w:pPr>
        <w:pStyle w:val="a5"/>
        <w:shd w:val="clear" w:color="auto" w:fill="FFFFFF"/>
        <w:spacing w:after="0" w:line="100" w:lineRule="atLeast"/>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состоянию на 1 января 2017 года общая численность населения сельского поселения составляет 1644 человек.</w:t>
      </w:r>
    </w:p>
    <w:p w:rsidR="001745C8" w:rsidRPr="00821FD3" w:rsidRDefault="001745C8" w:rsidP="001745C8">
      <w:pPr>
        <w:widowControl w:val="0"/>
        <w:jc w:val="both"/>
        <w:rPr>
          <w:rFonts w:eastAsia="Calibri"/>
          <w:szCs w:val="28"/>
        </w:rPr>
      </w:pPr>
    </w:p>
    <w:p w:rsidR="001745C8" w:rsidRDefault="001745C8" w:rsidP="001745C8">
      <w:pPr>
        <w:widowControl w:val="0"/>
        <w:ind w:firstLine="709"/>
        <w:jc w:val="both"/>
        <w:rPr>
          <w:b/>
          <w:bCs/>
          <w:szCs w:val="28"/>
        </w:rPr>
      </w:pPr>
      <w:r w:rsidRPr="00CF23A9">
        <w:rPr>
          <w:b/>
          <w:bCs/>
          <w:szCs w:val="28"/>
        </w:rPr>
        <w:t>Краткая характеристика поселения</w:t>
      </w:r>
    </w:p>
    <w:p w:rsidR="001745C8" w:rsidRPr="00CF23A9" w:rsidRDefault="001745C8" w:rsidP="001745C8">
      <w:pPr>
        <w:widowControl w:val="0"/>
        <w:ind w:firstLine="709"/>
        <w:jc w:val="both"/>
        <w:rPr>
          <w:b/>
          <w:bCs/>
          <w:szCs w:val="28"/>
        </w:rPr>
      </w:pPr>
    </w:p>
    <w:p w:rsidR="001745C8" w:rsidRPr="006506EB" w:rsidRDefault="001745C8" w:rsidP="001745C8">
      <w:pPr>
        <w:pStyle w:val="ad"/>
        <w:spacing w:after="0" w:line="240" w:lineRule="auto"/>
        <w:ind w:left="0" w:firstLine="709"/>
        <w:rPr>
          <w:rFonts w:ascii="Times New Roman" w:hAnsi="Times New Roman" w:cs="Times New Roman"/>
          <w:sz w:val="28"/>
        </w:rPr>
      </w:pPr>
      <w:r w:rsidRPr="00381867">
        <w:rPr>
          <w:rFonts w:ascii="Times New Roman" w:hAnsi="Times New Roman" w:cs="Times New Roman"/>
          <w:sz w:val="28"/>
        </w:rPr>
        <w:t>В состав муниципального образования входит 1 населенный пункт: село Нижний Чирюрт.</w:t>
      </w:r>
    </w:p>
    <w:p w:rsidR="001745C8" w:rsidRPr="00381867" w:rsidRDefault="001745C8" w:rsidP="001745C8">
      <w:pPr>
        <w:pStyle w:val="ad"/>
        <w:spacing w:after="0" w:line="240" w:lineRule="auto"/>
        <w:ind w:left="0" w:firstLine="709"/>
        <w:rPr>
          <w:rFonts w:ascii="Times New Roman" w:hAnsi="Times New Roman" w:cs="Times New Roman"/>
          <w:sz w:val="28"/>
        </w:rPr>
      </w:pPr>
      <w:r w:rsidRPr="00381867">
        <w:rPr>
          <w:rFonts w:ascii="Times New Roman" w:hAnsi="Times New Roman" w:cs="Times New Roman"/>
          <w:sz w:val="28"/>
        </w:rPr>
        <w:t>Общая площадь муниципального образования сельское поселение «село Нижн</w:t>
      </w:r>
      <w:r>
        <w:rPr>
          <w:rFonts w:ascii="Times New Roman" w:hAnsi="Times New Roman" w:cs="Times New Roman"/>
          <w:sz w:val="28"/>
        </w:rPr>
        <w:t xml:space="preserve">ий Чирюрт» составляет </w:t>
      </w:r>
      <w:r w:rsidRPr="00381867">
        <w:rPr>
          <w:rFonts w:ascii="Times New Roman" w:hAnsi="Times New Roman" w:cs="Times New Roman"/>
          <w:sz w:val="28"/>
        </w:rPr>
        <w:t xml:space="preserve"> 862,1 га.</w:t>
      </w:r>
      <w:r>
        <w:rPr>
          <w:rFonts w:ascii="Times New Roman" w:hAnsi="Times New Roman" w:cs="Times New Roman"/>
          <w:sz w:val="28"/>
        </w:rPr>
        <w:t xml:space="preserve"> </w:t>
      </w:r>
    </w:p>
    <w:p w:rsidR="001745C8" w:rsidRPr="000308D0" w:rsidRDefault="000308D0" w:rsidP="000308D0">
      <w:pPr>
        <w:spacing w:before="100" w:beforeAutospacing="1" w:after="100" w:afterAutospacing="1"/>
        <w:ind w:left="225"/>
        <w:jc w:val="both"/>
        <w:rPr>
          <w:szCs w:val="28"/>
        </w:rPr>
      </w:pPr>
      <w:r>
        <w:rPr>
          <w:b/>
          <w:bCs/>
          <w:szCs w:val="28"/>
        </w:rPr>
        <w:t xml:space="preserve">6.2. </w:t>
      </w:r>
      <w:r w:rsidR="001745C8" w:rsidRPr="000308D0">
        <w:rPr>
          <w:b/>
          <w:bCs/>
          <w:szCs w:val="28"/>
        </w:rPr>
        <w:t>Перечень организаций и учреждений,  расположенных на территории поселения</w:t>
      </w:r>
    </w:p>
    <w:p w:rsidR="001745C8" w:rsidRPr="00DF58E4" w:rsidRDefault="001745C8" w:rsidP="001745C8">
      <w:pPr>
        <w:rPr>
          <w:szCs w:val="28"/>
        </w:rPr>
      </w:pPr>
      <w:r w:rsidRPr="00DF58E4">
        <w:rPr>
          <w:szCs w:val="28"/>
        </w:rPr>
        <w:t>Администрация МО СП «село Нижний Чирюрт»</w:t>
      </w:r>
      <w:r w:rsidR="00393A3D">
        <w:rPr>
          <w:szCs w:val="28"/>
        </w:rPr>
        <w:t>;</w:t>
      </w:r>
    </w:p>
    <w:p w:rsidR="001745C8" w:rsidRDefault="001745C8" w:rsidP="001745C8">
      <w:pPr>
        <w:jc w:val="both"/>
        <w:rPr>
          <w:szCs w:val="28"/>
        </w:rPr>
      </w:pPr>
      <w:r w:rsidRPr="00DF58E4">
        <w:rPr>
          <w:szCs w:val="28"/>
        </w:rPr>
        <w:t>МКОУ «Нижнечирюртовская СОШ» им.Абдуллаевой М.Г.</w:t>
      </w:r>
      <w:r w:rsidR="00393A3D">
        <w:rPr>
          <w:szCs w:val="28"/>
        </w:rPr>
        <w:t>;</w:t>
      </w:r>
    </w:p>
    <w:p w:rsidR="001745C8" w:rsidRPr="00DF58E4" w:rsidRDefault="001745C8" w:rsidP="001745C8">
      <w:pPr>
        <w:rPr>
          <w:szCs w:val="28"/>
        </w:rPr>
      </w:pPr>
      <w:r w:rsidRPr="00DF58E4">
        <w:rPr>
          <w:szCs w:val="28"/>
        </w:rPr>
        <w:t>ФАП</w:t>
      </w:r>
      <w:r w:rsidR="00393A3D">
        <w:rPr>
          <w:szCs w:val="28"/>
        </w:rPr>
        <w:t>;</w:t>
      </w:r>
    </w:p>
    <w:p w:rsidR="001745C8" w:rsidRPr="00DF58E4" w:rsidRDefault="001745C8" w:rsidP="001745C8">
      <w:pPr>
        <w:jc w:val="both"/>
        <w:rPr>
          <w:szCs w:val="28"/>
        </w:rPr>
      </w:pPr>
      <w:r w:rsidRPr="00DF58E4">
        <w:rPr>
          <w:szCs w:val="28"/>
        </w:rPr>
        <w:t>МКУ «НЧКДЦ»</w:t>
      </w:r>
      <w:r w:rsidR="00393A3D">
        <w:rPr>
          <w:szCs w:val="28"/>
        </w:rPr>
        <w:t>;</w:t>
      </w:r>
    </w:p>
    <w:p w:rsidR="001745C8" w:rsidRPr="00DF58E4" w:rsidRDefault="001745C8" w:rsidP="001745C8">
      <w:pPr>
        <w:jc w:val="both"/>
        <w:rPr>
          <w:szCs w:val="28"/>
        </w:rPr>
      </w:pPr>
      <w:r w:rsidRPr="00DF58E4">
        <w:rPr>
          <w:szCs w:val="28"/>
        </w:rPr>
        <w:t>Музей им.А.В.Вшневского</w:t>
      </w:r>
      <w:r w:rsidR="00393A3D">
        <w:rPr>
          <w:szCs w:val="28"/>
        </w:rPr>
        <w:t>;</w:t>
      </w:r>
    </w:p>
    <w:p w:rsidR="001745C8" w:rsidRDefault="001745C8" w:rsidP="001745C8">
      <w:pPr>
        <w:rPr>
          <w:szCs w:val="28"/>
        </w:rPr>
      </w:pPr>
      <w:r w:rsidRPr="000C78FA">
        <w:rPr>
          <w:szCs w:val="28"/>
        </w:rPr>
        <w:t>Библиотек</w:t>
      </w:r>
      <w:r>
        <w:rPr>
          <w:szCs w:val="28"/>
        </w:rPr>
        <w:t>а</w:t>
      </w:r>
      <w:r w:rsidR="00393A3D">
        <w:rPr>
          <w:szCs w:val="28"/>
        </w:rPr>
        <w:t>;</w:t>
      </w:r>
      <w:r>
        <w:rPr>
          <w:szCs w:val="28"/>
        </w:rPr>
        <w:t xml:space="preserve"> </w:t>
      </w:r>
    </w:p>
    <w:p w:rsidR="001745C8" w:rsidRPr="00DF58E4" w:rsidRDefault="001745C8" w:rsidP="001745C8">
      <w:pPr>
        <w:spacing w:line="276" w:lineRule="auto"/>
        <w:rPr>
          <w:szCs w:val="28"/>
        </w:rPr>
      </w:pPr>
      <w:r w:rsidRPr="00DF58E4">
        <w:rPr>
          <w:szCs w:val="28"/>
        </w:rPr>
        <w:t>Магазины</w:t>
      </w:r>
      <w:r w:rsidR="00393A3D">
        <w:rPr>
          <w:szCs w:val="28"/>
        </w:rPr>
        <w:t>.</w:t>
      </w:r>
    </w:p>
    <w:p w:rsidR="001745C8" w:rsidRPr="000308D0" w:rsidRDefault="000308D0" w:rsidP="000308D0">
      <w:pPr>
        <w:spacing w:before="100" w:beforeAutospacing="1" w:after="100" w:afterAutospacing="1"/>
        <w:ind w:left="426"/>
        <w:jc w:val="both"/>
        <w:rPr>
          <w:szCs w:val="28"/>
        </w:rPr>
      </w:pPr>
      <w:r>
        <w:rPr>
          <w:b/>
          <w:bCs/>
          <w:szCs w:val="28"/>
        </w:rPr>
        <w:t>6.3.</w:t>
      </w:r>
      <w:r w:rsidR="001745C8" w:rsidRPr="000308D0">
        <w:rPr>
          <w:b/>
          <w:bCs/>
          <w:szCs w:val="28"/>
        </w:rPr>
        <w:t>Улично – дорожная сеть</w:t>
      </w:r>
    </w:p>
    <w:p w:rsidR="001745C8" w:rsidRDefault="001745C8" w:rsidP="001745C8">
      <w:pPr>
        <w:spacing w:before="100" w:beforeAutospacing="1" w:after="100" w:afterAutospacing="1"/>
        <w:jc w:val="both"/>
      </w:pPr>
      <w:r w:rsidRPr="002449AD">
        <w:rPr>
          <w:szCs w:val="28"/>
        </w:rPr>
        <w:t xml:space="preserve">Протяженность внутри поселенческих дорог составляет </w:t>
      </w:r>
      <w:r w:rsidRPr="000C78FA">
        <w:rPr>
          <w:color w:val="000000" w:themeColor="text1"/>
          <w:szCs w:val="28"/>
        </w:rPr>
        <w:t>36,14</w:t>
      </w:r>
      <w:r w:rsidRPr="002449AD">
        <w:rPr>
          <w:szCs w:val="28"/>
        </w:rPr>
        <w:t xml:space="preserve"> км в т.ч. дороги с </w:t>
      </w:r>
      <w:r w:rsidR="00393A3D">
        <w:rPr>
          <w:szCs w:val="28"/>
        </w:rPr>
        <w:t xml:space="preserve">твердым </w:t>
      </w:r>
      <w:r w:rsidRPr="002449AD">
        <w:rPr>
          <w:szCs w:val="28"/>
        </w:rPr>
        <w:t>покрытием - 2,00 км. Ливневая канализация в населенных пунктах отсутствует.</w:t>
      </w:r>
    </w:p>
    <w:p w:rsidR="001745C8" w:rsidRPr="001D0CA2" w:rsidRDefault="001745C8" w:rsidP="001745C8">
      <w:pPr>
        <w:spacing w:before="100" w:beforeAutospacing="1" w:after="100" w:afterAutospacing="1"/>
        <w:jc w:val="center"/>
        <w:rPr>
          <w:szCs w:val="28"/>
        </w:rPr>
      </w:pPr>
      <w:r>
        <w:rPr>
          <w:b/>
          <w:bCs/>
          <w:szCs w:val="28"/>
        </w:rPr>
        <w:t>7.</w:t>
      </w:r>
      <w:r w:rsidR="007571F9">
        <w:rPr>
          <w:b/>
          <w:bCs/>
          <w:szCs w:val="28"/>
        </w:rPr>
        <w:t xml:space="preserve"> </w:t>
      </w:r>
      <w:r w:rsidRPr="001D0CA2">
        <w:rPr>
          <w:b/>
          <w:bCs/>
          <w:szCs w:val="28"/>
        </w:rPr>
        <w:t xml:space="preserve">Существующее состояние дел по санитарной очистке </w:t>
      </w:r>
      <w:r>
        <w:rPr>
          <w:b/>
          <w:bCs/>
          <w:szCs w:val="28"/>
        </w:rPr>
        <w:t>территории МО СП  «село Нижний Чирюрт»</w:t>
      </w:r>
    </w:p>
    <w:p w:rsidR="001745C8" w:rsidRDefault="001745C8" w:rsidP="001745C8">
      <w:pPr>
        <w:spacing w:before="100" w:beforeAutospacing="1" w:after="100" w:afterAutospacing="1"/>
        <w:jc w:val="both"/>
        <w:rPr>
          <w:b/>
          <w:bCs/>
          <w:szCs w:val="28"/>
        </w:rPr>
      </w:pPr>
      <w:r>
        <w:rPr>
          <w:b/>
          <w:bCs/>
          <w:szCs w:val="28"/>
        </w:rPr>
        <w:t xml:space="preserve">7.1. </w:t>
      </w:r>
      <w:r w:rsidRPr="001D0CA2">
        <w:rPr>
          <w:b/>
          <w:bCs/>
          <w:szCs w:val="28"/>
        </w:rPr>
        <w:t>Организации</w:t>
      </w:r>
      <w:r>
        <w:rPr>
          <w:b/>
          <w:bCs/>
          <w:szCs w:val="28"/>
        </w:rPr>
        <w:t>,</w:t>
      </w:r>
      <w:r w:rsidRPr="001D0CA2">
        <w:rPr>
          <w:b/>
          <w:bCs/>
          <w:szCs w:val="28"/>
        </w:rPr>
        <w:t xml:space="preserve"> осуществляющие сбор и вывоз ТБО на территории поселения</w:t>
      </w:r>
    </w:p>
    <w:tbl>
      <w:tblPr>
        <w:tblStyle w:val="a4"/>
        <w:tblW w:w="0" w:type="auto"/>
        <w:tblLook w:val="04A0"/>
      </w:tblPr>
      <w:tblGrid>
        <w:gridCol w:w="4785"/>
        <w:gridCol w:w="4786"/>
      </w:tblGrid>
      <w:tr w:rsidR="001745C8" w:rsidTr="001745C8">
        <w:tc>
          <w:tcPr>
            <w:tcW w:w="4785" w:type="dxa"/>
          </w:tcPr>
          <w:p w:rsidR="001745C8" w:rsidRPr="00464CD2" w:rsidRDefault="001745C8" w:rsidP="001745C8">
            <w:pPr>
              <w:spacing w:before="100" w:beforeAutospacing="1" w:after="100" w:afterAutospacing="1"/>
              <w:jc w:val="center"/>
              <w:rPr>
                <w:szCs w:val="28"/>
              </w:rPr>
            </w:pPr>
            <w:r w:rsidRPr="00464CD2">
              <w:rPr>
                <w:szCs w:val="28"/>
              </w:rPr>
              <w:t>Наименование организации</w:t>
            </w:r>
          </w:p>
        </w:tc>
        <w:tc>
          <w:tcPr>
            <w:tcW w:w="4786" w:type="dxa"/>
          </w:tcPr>
          <w:p w:rsidR="001745C8" w:rsidRDefault="001745C8" w:rsidP="001745C8">
            <w:pPr>
              <w:spacing w:before="100" w:beforeAutospacing="1" w:after="100" w:afterAutospacing="1"/>
              <w:jc w:val="center"/>
              <w:rPr>
                <w:szCs w:val="28"/>
              </w:rPr>
            </w:pPr>
            <w:r>
              <w:rPr>
                <w:szCs w:val="28"/>
              </w:rPr>
              <w:t>Тариф за услугу по сбору и вывозу ТБО</w:t>
            </w:r>
          </w:p>
        </w:tc>
      </w:tr>
      <w:tr w:rsidR="001745C8" w:rsidTr="001745C8">
        <w:tc>
          <w:tcPr>
            <w:tcW w:w="4785" w:type="dxa"/>
          </w:tcPr>
          <w:p w:rsidR="001745C8" w:rsidRDefault="001745C8" w:rsidP="001745C8">
            <w:pPr>
              <w:spacing w:before="100" w:beforeAutospacing="1" w:after="100" w:afterAutospacing="1"/>
              <w:jc w:val="both"/>
              <w:rPr>
                <w:szCs w:val="28"/>
              </w:rPr>
            </w:pPr>
            <w:r>
              <w:rPr>
                <w:szCs w:val="28"/>
              </w:rPr>
              <w:lastRenderedPageBreak/>
              <w:t>МУП «Благоустройства»</w:t>
            </w:r>
          </w:p>
        </w:tc>
        <w:tc>
          <w:tcPr>
            <w:tcW w:w="4786" w:type="dxa"/>
          </w:tcPr>
          <w:p w:rsidR="001745C8" w:rsidRDefault="001745C8" w:rsidP="001745C8">
            <w:pPr>
              <w:rPr>
                <w:szCs w:val="28"/>
              </w:rPr>
            </w:pPr>
            <w:r>
              <w:rPr>
                <w:szCs w:val="28"/>
              </w:rPr>
              <w:t xml:space="preserve">          по утвержденному тарифу</w:t>
            </w:r>
          </w:p>
        </w:tc>
      </w:tr>
    </w:tbl>
    <w:p w:rsidR="001745C8" w:rsidRPr="00C34E5D" w:rsidRDefault="001745C8" w:rsidP="001745C8">
      <w:pPr>
        <w:spacing w:before="120" w:after="120"/>
        <w:ind w:right="-1"/>
        <w:rPr>
          <w:b/>
          <w:szCs w:val="28"/>
        </w:rPr>
      </w:pPr>
    </w:p>
    <w:p w:rsidR="001745C8" w:rsidRDefault="001745C8" w:rsidP="001745C8">
      <w:pPr>
        <w:ind w:firstLine="709"/>
        <w:jc w:val="both"/>
        <w:rPr>
          <w:szCs w:val="28"/>
        </w:rPr>
      </w:pPr>
      <w:r w:rsidRPr="0049349F">
        <w:rPr>
          <w:b/>
          <w:szCs w:val="28"/>
        </w:rPr>
        <w:t>7.2. Современное состояние системы санитарной очистки и уборки.</w:t>
      </w:r>
      <w:r w:rsidRPr="0049349F">
        <w:rPr>
          <w:szCs w:val="28"/>
        </w:rPr>
        <w:t xml:space="preserve"> Основными задачами санитарной очистки и уборки в </w:t>
      </w:r>
      <w:r>
        <w:rPr>
          <w:szCs w:val="28"/>
        </w:rPr>
        <w:t xml:space="preserve">МО СП «село Нижний Чирюрт» </w:t>
      </w:r>
      <w:r w:rsidRPr="0049349F">
        <w:rPr>
          <w:szCs w:val="28"/>
        </w:rPr>
        <w:t>являются:</w:t>
      </w:r>
    </w:p>
    <w:p w:rsidR="001745C8" w:rsidRDefault="001745C8" w:rsidP="001745C8">
      <w:pPr>
        <w:ind w:firstLine="709"/>
        <w:jc w:val="both"/>
        <w:rPr>
          <w:szCs w:val="28"/>
        </w:rPr>
      </w:pPr>
      <w:r w:rsidRPr="0049349F">
        <w:rPr>
          <w:szCs w:val="28"/>
        </w:rPr>
        <w:t xml:space="preserve"> - сбор, транспортировка и утилизация твердых бытовых отходов; </w:t>
      </w:r>
    </w:p>
    <w:p w:rsidR="001745C8" w:rsidRDefault="001745C8" w:rsidP="001745C8">
      <w:pPr>
        <w:ind w:firstLine="709"/>
        <w:jc w:val="both"/>
        <w:rPr>
          <w:szCs w:val="28"/>
        </w:rPr>
      </w:pPr>
      <w:r w:rsidRPr="0049349F">
        <w:rPr>
          <w:szCs w:val="28"/>
        </w:rPr>
        <w:t>- сбор, удаление крупногабаритных твердых бытовых отходов;</w:t>
      </w:r>
    </w:p>
    <w:p w:rsidR="001745C8" w:rsidRDefault="001745C8" w:rsidP="001745C8">
      <w:pPr>
        <w:ind w:firstLine="709"/>
        <w:jc w:val="both"/>
        <w:rPr>
          <w:szCs w:val="28"/>
        </w:rPr>
      </w:pPr>
      <w:r w:rsidRPr="0049349F">
        <w:rPr>
          <w:szCs w:val="28"/>
        </w:rPr>
        <w:t xml:space="preserve"> - уборка территории от листьев, снега и льда, с обеспечением нормального передвижения населения и транспорта. Ответственность за организацию санитарной очистки в </w:t>
      </w:r>
      <w:r>
        <w:rPr>
          <w:szCs w:val="28"/>
        </w:rPr>
        <w:t xml:space="preserve">МО СП «село Нижний Чирюрт» </w:t>
      </w:r>
      <w:r w:rsidRPr="0049349F">
        <w:rPr>
          <w:szCs w:val="28"/>
        </w:rPr>
        <w:t xml:space="preserve">возложена на Администрацию </w:t>
      </w:r>
      <w:r>
        <w:rPr>
          <w:szCs w:val="28"/>
        </w:rPr>
        <w:t>МО СП «село Нижний Чирюрт»</w:t>
      </w:r>
      <w:r w:rsidRPr="0049349F">
        <w:rPr>
          <w:szCs w:val="28"/>
        </w:rPr>
        <w:t xml:space="preserve">. </w:t>
      </w:r>
    </w:p>
    <w:p w:rsidR="001745C8" w:rsidRDefault="001745C8" w:rsidP="001745C8">
      <w:pPr>
        <w:ind w:firstLine="709"/>
        <w:jc w:val="both"/>
        <w:rPr>
          <w:szCs w:val="28"/>
        </w:rPr>
      </w:pPr>
      <w:r w:rsidRPr="0049349F">
        <w:rPr>
          <w:szCs w:val="28"/>
        </w:rPr>
        <w:t xml:space="preserve">Администрация </w:t>
      </w:r>
      <w:r>
        <w:rPr>
          <w:szCs w:val="28"/>
        </w:rPr>
        <w:t>МО СП «село Нижний Чирюрт»</w:t>
      </w:r>
      <w:r w:rsidRPr="0049349F">
        <w:rPr>
          <w:szCs w:val="28"/>
        </w:rPr>
        <w:t xml:space="preserve">: </w:t>
      </w:r>
    </w:p>
    <w:p w:rsidR="001745C8" w:rsidRDefault="001745C8" w:rsidP="001745C8">
      <w:pPr>
        <w:ind w:firstLine="709"/>
        <w:jc w:val="both"/>
        <w:rPr>
          <w:szCs w:val="28"/>
        </w:rPr>
      </w:pPr>
      <w:r w:rsidRPr="0049349F">
        <w:rPr>
          <w:szCs w:val="28"/>
        </w:rPr>
        <w:t xml:space="preserve">- проводит с гражданами, организационную и разъяснительную работу по организации </w:t>
      </w:r>
      <w:r w:rsidR="00393A3D">
        <w:rPr>
          <w:szCs w:val="28"/>
        </w:rPr>
        <w:t>сбора твердых и бытовых отходов.</w:t>
      </w:r>
      <w:r w:rsidRPr="0049349F">
        <w:rPr>
          <w:szCs w:val="28"/>
        </w:rPr>
        <w:t xml:space="preserve"> </w:t>
      </w:r>
    </w:p>
    <w:p w:rsidR="001745C8" w:rsidRDefault="001745C8" w:rsidP="001745C8">
      <w:pPr>
        <w:ind w:firstLine="709"/>
        <w:jc w:val="both"/>
        <w:rPr>
          <w:szCs w:val="28"/>
        </w:rPr>
      </w:pPr>
      <w:r w:rsidRPr="0049349F">
        <w:rPr>
          <w:szCs w:val="28"/>
        </w:rPr>
        <w:t xml:space="preserve">Основанием для сбора и вывоза бытовых отходов и мусора по территории сельского поселения является заключенный в установленном законом порядке договор. </w:t>
      </w:r>
    </w:p>
    <w:p w:rsidR="001745C8" w:rsidRDefault="001745C8" w:rsidP="001745C8">
      <w:pPr>
        <w:ind w:firstLine="709"/>
        <w:jc w:val="both"/>
        <w:rPr>
          <w:szCs w:val="28"/>
        </w:rPr>
      </w:pPr>
      <w:r w:rsidRPr="0049349F">
        <w:rPr>
          <w:szCs w:val="28"/>
        </w:rPr>
        <w:t>Договор на вывоз ТБО заключается со специализированной организацией, определенной в порядке установленном действующим законодательством.</w:t>
      </w:r>
    </w:p>
    <w:p w:rsidR="001745C8" w:rsidRDefault="001745C8" w:rsidP="001745C8">
      <w:pPr>
        <w:ind w:firstLine="709"/>
        <w:jc w:val="both"/>
        <w:rPr>
          <w:szCs w:val="28"/>
        </w:rPr>
      </w:pPr>
      <w:r w:rsidRPr="0049349F">
        <w:rPr>
          <w:szCs w:val="28"/>
        </w:rPr>
        <w:t xml:space="preserve"> Вопросы санитарного содержания и уборки территории регулируются нормативным правовым актом: </w:t>
      </w:r>
    </w:p>
    <w:p w:rsidR="001745C8" w:rsidRDefault="001745C8" w:rsidP="001745C8">
      <w:pPr>
        <w:ind w:firstLine="709"/>
        <w:jc w:val="both"/>
        <w:rPr>
          <w:szCs w:val="28"/>
        </w:rPr>
      </w:pPr>
      <w:r w:rsidRPr="0049349F">
        <w:rPr>
          <w:szCs w:val="28"/>
        </w:rPr>
        <w:t xml:space="preserve">Правилами благоустройства, озеленения, обеспечения чистоты и порядка на территории </w:t>
      </w:r>
      <w:r>
        <w:rPr>
          <w:szCs w:val="28"/>
        </w:rPr>
        <w:t>МО СП «село Нижний Чирюрт»</w:t>
      </w:r>
      <w:r w:rsidRPr="0049349F">
        <w:rPr>
          <w:szCs w:val="28"/>
        </w:rPr>
        <w:t xml:space="preserve">, утвержденными решением </w:t>
      </w:r>
      <w:r>
        <w:rPr>
          <w:szCs w:val="28"/>
        </w:rPr>
        <w:t xml:space="preserve">Собрания депутатов МО СП «село Нижний Чирюрт» </w:t>
      </w:r>
      <w:r w:rsidRPr="0049349F">
        <w:rPr>
          <w:szCs w:val="28"/>
        </w:rPr>
        <w:t>№6 от 2</w:t>
      </w:r>
      <w:r>
        <w:rPr>
          <w:szCs w:val="28"/>
        </w:rPr>
        <w:t>9</w:t>
      </w:r>
      <w:r w:rsidRPr="0049349F">
        <w:rPr>
          <w:szCs w:val="28"/>
        </w:rPr>
        <w:t>.0</w:t>
      </w:r>
      <w:r>
        <w:rPr>
          <w:szCs w:val="28"/>
        </w:rPr>
        <w:t>9</w:t>
      </w:r>
      <w:r w:rsidRPr="0049349F">
        <w:rPr>
          <w:szCs w:val="28"/>
        </w:rPr>
        <w:t>.201</w:t>
      </w:r>
      <w:r>
        <w:rPr>
          <w:szCs w:val="28"/>
        </w:rPr>
        <w:t>7</w:t>
      </w:r>
      <w:r w:rsidRPr="0049349F">
        <w:rPr>
          <w:szCs w:val="28"/>
        </w:rPr>
        <w:t xml:space="preserve"> г. </w:t>
      </w:r>
    </w:p>
    <w:p w:rsidR="001745C8" w:rsidRDefault="001745C8" w:rsidP="001745C8">
      <w:pPr>
        <w:spacing w:before="100" w:beforeAutospacing="1" w:after="100" w:afterAutospacing="1"/>
        <w:ind w:firstLine="709"/>
        <w:jc w:val="both"/>
      </w:pPr>
      <w:r w:rsidRPr="007571F9">
        <w:rPr>
          <w:b/>
          <w:szCs w:val="28"/>
        </w:rPr>
        <w:t>7.3</w:t>
      </w:r>
      <w:r w:rsidR="007571F9">
        <w:rPr>
          <w:b/>
          <w:szCs w:val="28"/>
        </w:rPr>
        <w:t>.</w:t>
      </w:r>
      <w:r>
        <w:rPr>
          <w:szCs w:val="28"/>
        </w:rPr>
        <w:t xml:space="preserve"> </w:t>
      </w:r>
      <w:r w:rsidRPr="0049349F">
        <w:rPr>
          <w:b/>
          <w:szCs w:val="28"/>
        </w:rPr>
        <w:t>Система сбора и вывоза ТБО от населения</w:t>
      </w:r>
    </w:p>
    <w:p w:rsidR="001745C8" w:rsidRDefault="001745C8" w:rsidP="001745C8">
      <w:pPr>
        <w:jc w:val="both"/>
        <w:rPr>
          <w:szCs w:val="28"/>
        </w:rPr>
      </w:pPr>
      <w:r>
        <w:rPr>
          <w:szCs w:val="28"/>
        </w:rPr>
        <w:t xml:space="preserve">     </w:t>
      </w:r>
      <w:r w:rsidRPr="0049349F">
        <w:rPr>
          <w:szCs w:val="28"/>
        </w:rPr>
        <w:t xml:space="preserve">Сбор ТБО производится мешковым способом по заявкам. Вывоз производится специализированным автотранспортом </w:t>
      </w:r>
      <w:r>
        <w:rPr>
          <w:szCs w:val="28"/>
        </w:rPr>
        <w:t>МУП «Благоустройства</w:t>
      </w:r>
      <w:r w:rsidRPr="0049349F">
        <w:rPr>
          <w:szCs w:val="28"/>
        </w:rPr>
        <w:t xml:space="preserve">». </w:t>
      </w:r>
    </w:p>
    <w:p w:rsidR="001745C8" w:rsidRDefault="001745C8" w:rsidP="001745C8">
      <w:pPr>
        <w:jc w:val="both"/>
        <w:rPr>
          <w:szCs w:val="28"/>
        </w:rPr>
      </w:pPr>
      <w:r>
        <w:rPr>
          <w:szCs w:val="28"/>
        </w:rPr>
        <w:t xml:space="preserve">   </w:t>
      </w:r>
      <w:r w:rsidRPr="0049349F">
        <w:rPr>
          <w:szCs w:val="28"/>
        </w:rPr>
        <w:t xml:space="preserve">Граждане, проживающие на территории поселения, обязаны обеспечивать своевременный вывоз ТБО, образуемых ими в процессе хозяйственной, бытовой и иных видов деятельности, путем заключения договоров на вывоз ТБО со специализированной организацией. </w:t>
      </w:r>
    </w:p>
    <w:p w:rsidR="001745C8" w:rsidRDefault="001745C8" w:rsidP="001745C8">
      <w:pPr>
        <w:jc w:val="both"/>
        <w:rPr>
          <w:szCs w:val="28"/>
        </w:rPr>
      </w:pPr>
      <w:r>
        <w:rPr>
          <w:szCs w:val="28"/>
        </w:rPr>
        <w:t xml:space="preserve">   </w:t>
      </w:r>
      <w:r w:rsidRPr="0049349F">
        <w:rPr>
          <w:szCs w:val="28"/>
        </w:rPr>
        <w:t xml:space="preserve">Договора на сбор и вывоз ТБО заключаются гражданами, со специализированной организацией с учетом норм накопления утвержденных нормативными актами органа местного самоуправления, действующими на момент заключения договора и тарифов, установленных специализированной организацией. </w:t>
      </w:r>
      <w:r>
        <w:rPr>
          <w:szCs w:val="28"/>
        </w:rPr>
        <w:t>Мусор вывозится 2 раза в неделю.</w:t>
      </w:r>
    </w:p>
    <w:p w:rsidR="001745C8" w:rsidRDefault="001745C8" w:rsidP="001745C8">
      <w:pPr>
        <w:jc w:val="both"/>
        <w:rPr>
          <w:szCs w:val="28"/>
        </w:rPr>
      </w:pPr>
      <w:r>
        <w:rPr>
          <w:szCs w:val="28"/>
        </w:rPr>
        <w:t>Норма потребления ТБО на 1 чел. – 0,125 куб. в месяц.</w:t>
      </w:r>
    </w:p>
    <w:p w:rsidR="001745C8" w:rsidRDefault="001745C8" w:rsidP="001745C8">
      <w:pPr>
        <w:jc w:val="both"/>
        <w:rPr>
          <w:szCs w:val="28"/>
        </w:rPr>
      </w:pPr>
      <w:r>
        <w:rPr>
          <w:szCs w:val="28"/>
        </w:rPr>
        <w:t xml:space="preserve">   </w:t>
      </w:r>
      <w:r w:rsidRPr="0049349F">
        <w:rPr>
          <w:szCs w:val="28"/>
        </w:rPr>
        <w:t>Гражданам, проживающим на территории поселения, запрещается производить сжигание ТБО, сброс ТБО в не отведенных для этих целей местах.</w:t>
      </w:r>
    </w:p>
    <w:p w:rsidR="001745C8" w:rsidRDefault="001745C8" w:rsidP="001745C8">
      <w:pPr>
        <w:jc w:val="both"/>
        <w:rPr>
          <w:szCs w:val="28"/>
        </w:rPr>
      </w:pPr>
      <w:r w:rsidRPr="0049349F">
        <w:rPr>
          <w:szCs w:val="28"/>
        </w:rPr>
        <w:t xml:space="preserve"> Место сбора определяются Администрацией сельского поселения совместно со специализированной организацией и по согласованию с гражданами. Специализированная организация:</w:t>
      </w:r>
    </w:p>
    <w:p w:rsidR="001745C8" w:rsidRDefault="001745C8" w:rsidP="001745C8">
      <w:pPr>
        <w:jc w:val="both"/>
        <w:rPr>
          <w:szCs w:val="28"/>
        </w:rPr>
      </w:pPr>
      <w:r w:rsidRPr="0049349F">
        <w:rPr>
          <w:szCs w:val="28"/>
        </w:rPr>
        <w:t xml:space="preserve"> - осуществляет сбор и вывоз ТБО по заключенным договорам в соответствии со сроками и графиком, установленными в договоре;</w:t>
      </w:r>
    </w:p>
    <w:p w:rsidR="001745C8" w:rsidRDefault="001745C8" w:rsidP="001745C8">
      <w:pPr>
        <w:jc w:val="both"/>
        <w:rPr>
          <w:szCs w:val="28"/>
        </w:rPr>
      </w:pPr>
      <w:r w:rsidRPr="0049349F">
        <w:rPr>
          <w:szCs w:val="28"/>
        </w:rPr>
        <w:t xml:space="preserve"> - осуществляет уборку просыпавшегося мусора при погрузочно-разгрузочных работах; </w:t>
      </w:r>
    </w:p>
    <w:p w:rsidR="001745C8" w:rsidRDefault="001745C8" w:rsidP="001745C8">
      <w:pPr>
        <w:jc w:val="both"/>
        <w:rPr>
          <w:szCs w:val="28"/>
        </w:rPr>
      </w:pPr>
      <w:r w:rsidRPr="0049349F">
        <w:rPr>
          <w:szCs w:val="28"/>
        </w:rPr>
        <w:t xml:space="preserve">- вывозит крупногабаритные отходы по мере их накопления. </w:t>
      </w:r>
    </w:p>
    <w:p w:rsidR="001745C8" w:rsidRDefault="001745C8" w:rsidP="001745C8">
      <w:pPr>
        <w:jc w:val="both"/>
        <w:rPr>
          <w:szCs w:val="28"/>
        </w:rPr>
      </w:pPr>
      <w:r w:rsidRPr="0049349F">
        <w:rPr>
          <w:szCs w:val="28"/>
        </w:rPr>
        <w:lastRenderedPageBreak/>
        <w:t>Ежегодно 2 раза в год (апрель-май, сентябрь-октябрь) проводятся работы по обеспечению чистоты и благоустройства на территории поселения силами жителей, хозяйствующих субъектов и учреждениями, находящимися на территории поселения. Проведение данных мероприятий утверждается нормативно-правовым актом администрации</w:t>
      </w:r>
      <w:r>
        <w:rPr>
          <w:szCs w:val="28"/>
        </w:rPr>
        <w:t xml:space="preserve"> </w:t>
      </w:r>
      <w:r w:rsidRPr="00B5700C">
        <w:rPr>
          <w:szCs w:val="28"/>
        </w:rPr>
        <w:t>МО СП «село Нижний Чирюрт»</w:t>
      </w:r>
      <w:r>
        <w:rPr>
          <w:szCs w:val="28"/>
        </w:rPr>
        <w:t xml:space="preserve">. </w:t>
      </w:r>
    </w:p>
    <w:p w:rsidR="001745C8" w:rsidRPr="00B5700C" w:rsidRDefault="001745C8" w:rsidP="001745C8">
      <w:pPr>
        <w:spacing w:before="100" w:beforeAutospacing="1" w:after="100" w:afterAutospacing="1"/>
        <w:jc w:val="both"/>
        <w:rPr>
          <w:b/>
          <w:szCs w:val="28"/>
        </w:rPr>
      </w:pPr>
      <w:r>
        <w:rPr>
          <w:b/>
          <w:szCs w:val="28"/>
        </w:rPr>
        <w:t>7.4.</w:t>
      </w:r>
      <w:r w:rsidRPr="00B5700C">
        <w:rPr>
          <w:b/>
          <w:szCs w:val="28"/>
        </w:rPr>
        <w:t xml:space="preserve"> Система сбора и вывоза КГО от населения. </w:t>
      </w:r>
    </w:p>
    <w:p w:rsidR="001745C8" w:rsidRDefault="001745C8" w:rsidP="001745C8">
      <w:pPr>
        <w:spacing w:before="100" w:beforeAutospacing="1" w:after="100" w:afterAutospacing="1"/>
        <w:jc w:val="both"/>
        <w:rPr>
          <w:szCs w:val="28"/>
        </w:rPr>
      </w:pPr>
      <w:r w:rsidRPr="00B5700C">
        <w:rPr>
          <w:szCs w:val="28"/>
        </w:rPr>
        <w:t xml:space="preserve">Крупногабаритные отходы накапливаются в местах для сбора ТБО и вывозятся </w:t>
      </w:r>
      <w:r>
        <w:rPr>
          <w:szCs w:val="28"/>
        </w:rPr>
        <w:t>МУП «Благоустройство»</w:t>
      </w:r>
      <w:r w:rsidRPr="00B5700C">
        <w:rPr>
          <w:szCs w:val="28"/>
        </w:rPr>
        <w:t xml:space="preserve"> по заявкам жителей, транспортом для вывоза коммунальных отходов. </w:t>
      </w:r>
    </w:p>
    <w:p w:rsidR="001745C8" w:rsidRPr="00B5700C" w:rsidRDefault="001745C8" w:rsidP="001745C8">
      <w:pPr>
        <w:spacing w:before="100" w:beforeAutospacing="1" w:after="100" w:afterAutospacing="1"/>
        <w:jc w:val="both"/>
        <w:rPr>
          <w:b/>
          <w:szCs w:val="28"/>
        </w:rPr>
      </w:pPr>
      <w:r>
        <w:rPr>
          <w:b/>
          <w:szCs w:val="28"/>
        </w:rPr>
        <w:t>7.5</w:t>
      </w:r>
      <w:r w:rsidRPr="00B5700C">
        <w:rPr>
          <w:b/>
          <w:szCs w:val="28"/>
        </w:rPr>
        <w:t xml:space="preserve"> Порядок вывоза ЖБО от населения и организаций </w:t>
      </w:r>
    </w:p>
    <w:p w:rsidR="001745C8" w:rsidRDefault="001745C8" w:rsidP="001745C8">
      <w:pPr>
        <w:spacing w:before="100" w:beforeAutospacing="1" w:after="100" w:afterAutospacing="1"/>
        <w:jc w:val="both"/>
        <w:rPr>
          <w:szCs w:val="28"/>
        </w:rPr>
      </w:pPr>
      <w:r w:rsidRPr="00B5700C">
        <w:rPr>
          <w:szCs w:val="28"/>
        </w:rPr>
        <w:t xml:space="preserve">Дома в поселении не в полном объеме оснащены централизованным водоснабжением. В неканализованной части частного сектора сбор жидких бытовых отходов осуществляется в изолированные выгреба (сливные ямы). Вывоз производится специализированным транспортом на сливные пункты ЖБО по мере заполнения емкостей. </w:t>
      </w:r>
    </w:p>
    <w:p w:rsidR="001745C8" w:rsidRDefault="001745C8" w:rsidP="001745C8">
      <w:pPr>
        <w:spacing w:before="100" w:beforeAutospacing="1" w:after="100" w:afterAutospacing="1"/>
        <w:jc w:val="both"/>
        <w:rPr>
          <w:szCs w:val="28"/>
        </w:rPr>
      </w:pPr>
      <w:r w:rsidRPr="00B5700C">
        <w:rPr>
          <w:szCs w:val="28"/>
        </w:rPr>
        <w:t xml:space="preserve">Требования к оборудованию выгребной ямы. Выгребная яма - самое простое сооружение канализации для домов с минимальным расходом воды. Она состоит из герметической емкости, куда стоки от дома сливаются для накопления и хранения и откачиваются по мере заполнения с помощью ассенизационной машины. Размеры произвольны, зависят от количества потребляемой воды и периодичности откачки. Располагают выгребную яму как можно дальше от питьевого колодца или скважины и ниже по рельефу. Дно делают наклонным в сторону приямка для более полного опорожнения. Материал - железобетон, металл, оштукатуренный кирпич. К выгребной яме должен быть обеспечен подъезд ассенизационной машины. Запрещено использовать выгребные ямы без дна с фильтрацией в грунт неочищенных стоков. По санитарным нормам в радиусе 30 метров от таких сооружений нельзя выращивать плодовые растения. </w:t>
      </w:r>
    </w:p>
    <w:p w:rsidR="001745C8" w:rsidRDefault="001745C8" w:rsidP="001745C8">
      <w:pPr>
        <w:spacing w:before="100" w:beforeAutospacing="1" w:after="100" w:afterAutospacing="1"/>
        <w:jc w:val="both"/>
        <w:rPr>
          <w:szCs w:val="28"/>
        </w:rPr>
      </w:pPr>
      <w:r w:rsidRPr="00B5700C">
        <w:rPr>
          <w:szCs w:val="28"/>
        </w:rPr>
        <w:t xml:space="preserve">Запрещается: - сливать жидкие отходы и сточные воды из домов, не оборудованных канализацией, в колодцы, водостоки ливневой канализации, в кюветы, канавы, на грунт. </w:t>
      </w:r>
    </w:p>
    <w:p w:rsidR="001745C8" w:rsidRPr="00B5700C" w:rsidRDefault="001745C8" w:rsidP="001745C8">
      <w:pPr>
        <w:spacing w:before="100" w:beforeAutospacing="1" w:after="100" w:afterAutospacing="1"/>
        <w:jc w:val="both"/>
        <w:rPr>
          <w:b/>
          <w:szCs w:val="28"/>
        </w:rPr>
      </w:pPr>
      <w:r w:rsidRPr="00B5700C">
        <w:rPr>
          <w:b/>
          <w:szCs w:val="28"/>
        </w:rPr>
        <w:t>7.</w:t>
      </w:r>
      <w:r>
        <w:rPr>
          <w:b/>
          <w:szCs w:val="28"/>
        </w:rPr>
        <w:t>6</w:t>
      </w:r>
      <w:r w:rsidR="007571F9">
        <w:rPr>
          <w:b/>
          <w:szCs w:val="28"/>
        </w:rPr>
        <w:t>.</w:t>
      </w:r>
      <w:r w:rsidRPr="00B5700C">
        <w:rPr>
          <w:b/>
          <w:szCs w:val="28"/>
        </w:rPr>
        <w:t xml:space="preserve"> Система сбора и твердых бытовых отходов с территорий учреждений, предприятий и организаций.</w:t>
      </w:r>
    </w:p>
    <w:p w:rsidR="001745C8" w:rsidRDefault="001745C8" w:rsidP="001745C8">
      <w:pPr>
        <w:spacing w:before="100" w:beforeAutospacing="1" w:after="100" w:afterAutospacing="1"/>
        <w:jc w:val="both"/>
        <w:rPr>
          <w:szCs w:val="28"/>
        </w:rPr>
      </w:pPr>
      <w:r w:rsidRPr="00B5700C">
        <w:rPr>
          <w:szCs w:val="28"/>
        </w:rPr>
        <w:t xml:space="preserve"> Юридические лица, иные хозяйствующие субъекты, осуществляющие свою деятельность на территории </w:t>
      </w:r>
      <w:r>
        <w:rPr>
          <w:szCs w:val="28"/>
        </w:rPr>
        <w:t>МО СП «село Нижний Чирюрт»</w:t>
      </w:r>
      <w:r w:rsidRPr="00B5700C">
        <w:rPr>
          <w:szCs w:val="28"/>
        </w:rPr>
        <w:t xml:space="preserve">, обязаны организовывать и проводить мероприятия по сбору, вывозу и утилизации мусора и твердых бытовых отходов. </w:t>
      </w:r>
    </w:p>
    <w:p w:rsidR="001745C8" w:rsidRDefault="001745C8" w:rsidP="001745C8">
      <w:pPr>
        <w:spacing w:before="100" w:beforeAutospacing="1" w:after="100" w:afterAutospacing="1"/>
        <w:jc w:val="both"/>
        <w:rPr>
          <w:szCs w:val="28"/>
        </w:rPr>
      </w:pPr>
      <w:r w:rsidRPr="00B5700C">
        <w:rPr>
          <w:szCs w:val="28"/>
        </w:rPr>
        <w:t>Территория предприятий, организаций, учреждений и иных хозяйствующих субъектов</w:t>
      </w:r>
    </w:p>
    <w:p w:rsidR="001745C8" w:rsidRDefault="001745C8" w:rsidP="001745C8">
      <w:pPr>
        <w:spacing w:before="100" w:beforeAutospacing="1" w:after="100" w:afterAutospacing="1"/>
        <w:jc w:val="both"/>
        <w:rPr>
          <w:szCs w:val="28"/>
        </w:rPr>
      </w:pPr>
      <w:r w:rsidRPr="00B5700C">
        <w:rPr>
          <w:szCs w:val="28"/>
        </w:rPr>
        <w:t xml:space="preserve">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w:t>
      </w:r>
      <w:r w:rsidRPr="00B5700C">
        <w:rPr>
          <w:szCs w:val="28"/>
        </w:rPr>
        <w:lastRenderedPageBreak/>
        <w:t>физическим лицом на правах, предусмотренных законодательством. Прилегающая территория</w:t>
      </w:r>
    </w:p>
    <w:p w:rsidR="001745C8" w:rsidRDefault="001745C8" w:rsidP="001745C8">
      <w:pPr>
        <w:spacing w:before="100" w:beforeAutospacing="1" w:after="100" w:afterAutospacing="1"/>
        <w:jc w:val="both"/>
        <w:rPr>
          <w:szCs w:val="28"/>
        </w:rPr>
      </w:pPr>
      <w:r w:rsidRPr="00B5700C">
        <w:rPr>
          <w:szCs w:val="28"/>
        </w:rPr>
        <w:t xml:space="preserve">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т.ч. и у индивидуальных предпринимателей. </w:t>
      </w:r>
    </w:p>
    <w:p w:rsidR="001745C8" w:rsidRDefault="001745C8" w:rsidP="001745C8">
      <w:pPr>
        <w:spacing w:before="100" w:beforeAutospacing="1" w:after="100" w:afterAutospacing="1"/>
        <w:jc w:val="both"/>
        <w:rPr>
          <w:szCs w:val="28"/>
        </w:rPr>
      </w:pPr>
      <w:r w:rsidRPr="00B5700C">
        <w:rPr>
          <w:szCs w:val="28"/>
        </w:rPr>
        <w:t>Юридические лица, индивидуальные предприниматели при временном хранении твердых бытовых отходов, образуемых в процессе деятельности, обеспечивают:</w:t>
      </w:r>
    </w:p>
    <w:p w:rsidR="001745C8" w:rsidRDefault="001745C8" w:rsidP="001745C8">
      <w:pPr>
        <w:spacing w:before="100" w:beforeAutospacing="1" w:after="100" w:afterAutospacing="1"/>
        <w:jc w:val="both"/>
        <w:rPr>
          <w:szCs w:val="28"/>
        </w:rPr>
      </w:pPr>
      <w:r w:rsidRPr="00B5700C">
        <w:rPr>
          <w:szCs w:val="28"/>
        </w:rPr>
        <w:t xml:space="preserve"> - соблюдение экологических, санитарных, противопожарных требований; </w:t>
      </w:r>
    </w:p>
    <w:p w:rsidR="001745C8" w:rsidRDefault="001745C8" w:rsidP="001745C8">
      <w:pPr>
        <w:spacing w:before="100" w:beforeAutospacing="1" w:after="100" w:afterAutospacing="1"/>
        <w:jc w:val="both"/>
        <w:rPr>
          <w:szCs w:val="28"/>
        </w:rPr>
      </w:pPr>
      <w:r w:rsidRPr="00B5700C">
        <w:rPr>
          <w:szCs w:val="28"/>
        </w:rPr>
        <w:t xml:space="preserve">- заключение договоров со специализированной организацией на вывоз твердых бытовых отходов; </w:t>
      </w:r>
    </w:p>
    <w:p w:rsidR="001745C8" w:rsidRDefault="001745C8" w:rsidP="001745C8">
      <w:pPr>
        <w:spacing w:before="100" w:beforeAutospacing="1" w:after="100" w:afterAutospacing="1"/>
        <w:jc w:val="both"/>
        <w:rPr>
          <w:szCs w:val="28"/>
        </w:rPr>
      </w:pPr>
      <w:r w:rsidRPr="00B5700C">
        <w:rPr>
          <w:szCs w:val="28"/>
        </w:rPr>
        <w:t xml:space="preserve">Юридические лица и индивидуальные предприниматели заключают договор на вывоз ТБО со специализированной организацией, в порядке установленном гражданским законодательством. </w:t>
      </w:r>
    </w:p>
    <w:p w:rsidR="001745C8" w:rsidRDefault="001745C8" w:rsidP="001745C8">
      <w:pPr>
        <w:spacing w:before="100" w:beforeAutospacing="1" w:after="100" w:afterAutospacing="1"/>
        <w:jc w:val="both"/>
        <w:rPr>
          <w:szCs w:val="28"/>
        </w:rPr>
      </w:pPr>
      <w:r w:rsidRPr="00B5700C">
        <w:rPr>
          <w:szCs w:val="28"/>
        </w:rPr>
        <w:t xml:space="preserve">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 установленные для данного юридического лица (индивидуального предпринимателя), в порядке установленном действующим законодательством. Вывоз ТБО осуществляется на специализированный полигон </w:t>
      </w:r>
      <w:r>
        <w:rPr>
          <w:szCs w:val="28"/>
        </w:rPr>
        <w:t>с.Султанянгиюрт и с.Стальск Кизилюртовского района</w:t>
      </w:r>
      <w:r w:rsidRPr="00B5700C">
        <w:rPr>
          <w:szCs w:val="28"/>
        </w:rPr>
        <w:t>.</w:t>
      </w:r>
      <w:r>
        <w:rPr>
          <w:szCs w:val="28"/>
        </w:rPr>
        <w:t xml:space="preserve"> </w:t>
      </w:r>
      <w:r w:rsidRPr="00B5700C">
        <w:rPr>
          <w:szCs w:val="28"/>
        </w:rPr>
        <w:t>На полигоне выполняются следующие виды работ: прием, складирование и утилизация ТБО.</w:t>
      </w:r>
    </w:p>
    <w:p w:rsidR="001745C8" w:rsidRPr="00E83BD3" w:rsidRDefault="001745C8" w:rsidP="001745C8">
      <w:pPr>
        <w:pStyle w:val="a5"/>
        <w:numPr>
          <w:ilvl w:val="0"/>
          <w:numId w:val="6"/>
        </w:numPr>
        <w:spacing w:before="100" w:beforeAutospacing="1" w:after="100" w:afterAutospacing="1" w:line="240" w:lineRule="auto"/>
        <w:jc w:val="both"/>
        <w:rPr>
          <w:rFonts w:ascii="Times New Roman" w:hAnsi="Times New Roman" w:cs="Times New Roman"/>
          <w:b/>
          <w:sz w:val="28"/>
          <w:szCs w:val="28"/>
        </w:rPr>
      </w:pPr>
      <w:r w:rsidRPr="00E83BD3">
        <w:rPr>
          <w:rFonts w:ascii="Times New Roman" w:hAnsi="Times New Roman" w:cs="Times New Roman"/>
          <w:b/>
          <w:sz w:val="28"/>
          <w:szCs w:val="28"/>
        </w:rPr>
        <w:t>Ответственность за организацию и производство уборочных работ возлагается:</w:t>
      </w:r>
    </w:p>
    <w:p w:rsidR="001745C8" w:rsidRDefault="001745C8" w:rsidP="001745C8">
      <w:pPr>
        <w:pStyle w:val="a5"/>
        <w:spacing w:before="100" w:beforeAutospacing="1" w:after="100" w:afterAutospacing="1" w:line="240" w:lineRule="auto"/>
        <w:ind w:left="0"/>
        <w:jc w:val="both"/>
        <w:rPr>
          <w:rFonts w:ascii="Times New Roman" w:hAnsi="Times New Roman" w:cs="Times New Roman"/>
          <w:sz w:val="28"/>
          <w:szCs w:val="28"/>
        </w:rPr>
      </w:pPr>
      <w:r w:rsidRPr="008D094D">
        <w:rPr>
          <w:rFonts w:ascii="Times New Roman" w:hAnsi="Times New Roman" w:cs="Times New Roman"/>
          <w:sz w:val="28"/>
          <w:szCs w:val="28"/>
        </w:rPr>
        <w:t xml:space="preserve"> По уборке улично-дорожной сети (в отношении внутри поселенческих дорог) - на администрацию поселения. </w:t>
      </w:r>
    </w:p>
    <w:p w:rsidR="001745C8" w:rsidRDefault="001745C8" w:rsidP="001745C8">
      <w:pPr>
        <w:pStyle w:val="a5"/>
        <w:spacing w:before="100" w:beforeAutospacing="1" w:after="100" w:afterAutospacing="1" w:line="240" w:lineRule="auto"/>
        <w:ind w:left="0"/>
        <w:jc w:val="both"/>
        <w:rPr>
          <w:rFonts w:ascii="Times New Roman" w:hAnsi="Times New Roman" w:cs="Times New Roman"/>
          <w:sz w:val="28"/>
          <w:szCs w:val="28"/>
        </w:rPr>
      </w:pPr>
      <w:r w:rsidRPr="008D094D">
        <w:rPr>
          <w:rFonts w:ascii="Times New Roman" w:hAnsi="Times New Roman" w:cs="Times New Roman"/>
          <w:sz w:val="28"/>
          <w:szCs w:val="28"/>
        </w:rPr>
        <w:t xml:space="preserve">По уборке закрепленных прилегающих территорий к индивидуальным жилым домам - на собственников этих домов, или на организацию, обслуживающую жилой фонд. </w:t>
      </w:r>
    </w:p>
    <w:p w:rsidR="001745C8" w:rsidRDefault="001745C8" w:rsidP="001745C8">
      <w:pPr>
        <w:pStyle w:val="a5"/>
        <w:spacing w:before="100" w:beforeAutospacing="1" w:after="100" w:afterAutospacing="1" w:line="240" w:lineRule="auto"/>
        <w:ind w:left="0"/>
        <w:jc w:val="both"/>
        <w:rPr>
          <w:rFonts w:ascii="Times New Roman" w:hAnsi="Times New Roman" w:cs="Times New Roman"/>
          <w:sz w:val="28"/>
          <w:szCs w:val="28"/>
        </w:rPr>
      </w:pPr>
      <w:r w:rsidRPr="008D094D">
        <w:rPr>
          <w:rFonts w:ascii="Times New Roman" w:hAnsi="Times New Roman" w:cs="Times New Roman"/>
          <w:sz w:val="28"/>
          <w:szCs w:val="28"/>
        </w:rPr>
        <w:t>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1745C8" w:rsidRDefault="001745C8" w:rsidP="001745C8">
      <w:pPr>
        <w:pStyle w:val="a5"/>
        <w:spacing w:before="100" w:beforeAutospacing="1" w:after="100" w:afterAutospacing="1" w:line="240" w:lineRule="auto"/>
        <w:ind w:left="0"/>
        <w:jc w:val="both"/>
        <w:rPr>
          <w:rFonts w:ascii="Times New Roman" w:hAnsi="Times New Roman" w:cs="Times New Roman"/>
          <w:sz w:val="28"/>
          <w:szCs w:val="28"/>
        </w:rPr>
      </w:pPr>
      <w:r w:rsidRPr="008D094D">
        <w:rPr>
          <w:rFonts w:ascii="Times New Roman" w:hAnsi="Times New Roman" w:cs="Times New Roman"/>
          <w:sz w:val="28"/>
          <w:szCs w:val="28"/>
        </w:rPr>
        <w:t xml:space="preserve"> За уборку мест торговли (в том числе временной выездной), территорий, прилегающих к объектам торговли в радиусе 5 м от границ земельного участка, выделенного под размещение данного объекта - на владельцев объектов торговли. </w:t>
      </w:r>
    </w:p>
    <w:p w:rsidR="001745C8" w:rsidRDefault="001745C8" w:rsidP="001745C8">
      <w:pPr>
        <w:pStyle w:val="a5"/>
        <w:spacing w:before="100" w:beforeAutospacing="1" w:after="100" w:afterAutospacing="1" w:line="240" w:lineRule="auto"/>
        <w:ind w:left="0"/>
        <w:jc w:val="both"/>
        <w:rPr>
          <w:rFonts w:ascii="Times New Roman" w:hAnsi="Times New Roman" w:cs="Times New Roman"/>
          <w:sz w:val="28"/>
          <w:szCs w:val="28"/>
        </w:rPr>
      </w:pPr>
      <w:r w:rsidRPr="008D094D">
        <w:rPr>
          <w:rFonts w:ascii="Times New Roman" w:hAnsi="Times New Roman" w:cs="Times New Roman"/>
          <w:sz w:val="28"/>
          <w:szCs w:val="28"/>
        </w:rPr>
        <w:t xml:space="preserve">За уборку территорий, прилегающих к трансформаторным и распределительным подстанциям, другим инженерным сооружениям, опорам ЛЭП в радиусе 5 метров от границ земельного участка, выделенного под размещение данного объекта, на балансодержателей данных объектов. </w:t>
      </w:r>
    </w:p>
    <w:p w:rsidR="001745C8" w:rsidRDefault="001745C8" w:rsidP="001745C8">
      <w:pPr>
        <w:pStyle w:val="a5"/>
        <w:spacing w:before="100" w:beforeAutospacing="1" w:after="100" w:afterAutospacing="1" w:line="240" w:lineRule="auto"/>
        <w:ind w:left="0"/>
        <w:jc w:val="both"/>
        <w:rPr>
          <w:rFonts w:ascii="Times New Roman" w:hAnsi="Times New Roman" w:cs="Times New Roman"/>
          <w:sz w:val="28"/>
          <w:szCs w:val="28"/>
        </w:rPr>
      </w:pPr>
      <w:r w:rsidRPr="008D094D">
        <w:rPr>
          <w:rFonts w:ascii="Times New Roman" w:hAnsi="Times New Roman" w:cs="Times New Roman"/>
          <w:sz w:val="28"/>
          <w:szCs w:val="28"/>
        </w:rPr>
        <w:t xml:space="preserve">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 </w:t>
      </w:r>
    </w:p>
    <w:p w:rsidR="001745C8" w:rsidRDefault="001745C8" w:rsidP="001745C8">
      <w:pPr>
        <w:pStyle w:val="a5"/>
        <w:spacing w:before="100" w:beforeAutospacing="1" w:after="100" w:afterAutospacing="1" w:line="240" w:lineRule="auto"/>
        <w:ind w:left="0"/>
        <w:jc w:val="both"/>
        <w:rPr>
          <w:rFonts w:ascii="Times New Roman" w:hAnsi="Times New Roman" w:cs="Times New Roman"/>
          <w:sz w:val="28"/>
          <w:szCs w:val="28"/>
        </w:rPr>
      </w:pPr>
      <w:r w:rsidRPr="008D094D">
        <w:rPr>
          <w:rFonts w:ascii="Times New Roman" w:hAnsi="Times New Roman" w:cs="Times New Roman"/>
          <w:sz w:val="28"/>
          <w:szCs w:val="28"/>
        </w:rPr>
        <w:lastRenderedPageBreak/>
        <w:t xml:space="preserve">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5 метров по периметру от ограждения или от границ земельного участка, - на руководителей предприятий, учреждений, организаций в собственности, владении, аренде, в пользовании которых находятся строения, расположенные на указанных территориях.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Контроль за организацией уборки и содержания длительное время не используемых и не осваиваемых территорий, территорий после сноса строений возлагается на администрацию поселения.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Уборку мусора, просыпавшегося при загрузке в мусоровоз, а также транспортировке мусора производят работники организации, осуществляющей вывоз ТБО.</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b/>
          <w:sz w:val="28"/>
          <w:szCs w:val="28"/>
        </w:rPr>
      </w:pPr>
      <w:r w:rsidRPr="008D094D">
        <w:rPr>
          <w:rFonts w:ascii="Times New Roman" w:hAnsi="Times New Roman" w:cs="Times New Roman"/>
          <w:b/>
          <w:sz w:val="28"/>
          <w:szCs w:val="28"/>
        </w:rPr>
        <w:t xml:space="preserve">9.Ответственность за нарушение благоустройства и санитарного содержания территории </w:t>
      </w:r>
      <w:bookmarkStart w:id="0" w:name="_Hlk501490589"/>
      <w:r w:rsidRPr="008D094D">
        <w:rPr>
          <w:rFonts w:ascii="Times New Roman" w:hAnsi="Times New Roman" w:cs="Times New Roman"/>
          <w:b/>
          <w:sz w:val="28"/>
          <w:szCs w:val="28"/>
        </w:rPr>
        <w:t xml:space="preserve">МО СП «село Нижний Чирюрт». </w:t>
      </w:r>
      <w:bookmarkEnd w:id="0"/>
    </w:p>
    <w:p w:rsidR="001745C8" w:rsidRPr="000C78FA" w:rsidRDefault="001745C8" w:rsidP="001745C8">
      <w:pPr>
        <w:pStyle w:val="a5"/>
        <w:spacing w:before="100" w:beforeAutospacing="1" w:after="100" w:afterAutospacing="1" w:line="240" w:lineRule="auto"/>
        <w:ind w:left="0" w:firstLine="360"/>
        <w:jc w:val="both"/>
        <w:rPr>
          <w:rFonts w:ascii="Times New Roman" w:hAnsi="Times New Roman" w:cs="Times New Roman"/>
          <w:b/>
          <w:sz w:val="10"/>
          <w:szCs w:val="10"/>
        </w:rPr>
      </w:pP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Контроль соблюдения Правил благоустройства и санитарного содержания территории </w:t>
      </w:r>
      <w:bookmarkStart w:id="1" w:name="_Hlk501490667"/>
      <w:r w:rsidRPr="008D094D">
        <w:rPr>
          <w:rFonts w:ascii="Times New Roman" w:hAnsi="Times New Roman" w:cs="Times New Roman"/>
          <w:sz w:val="28"/>
          <w:szCs w:val="28"/>
        </w:rPr>
        <w:t>МО СП «село Нижний Чирюрт»</w:t>
      </w:r>
      <w:bookmarkEnd w:id="1"/>
      <w:r w:rsidRPr="008D094D">
        <w:rPr>
          <w:rFonts w:ascii="Times New Roman" w:hAnsi="Times New Roman" w:cs="Times New Roman"/>
          <w:sz w:val="28"/>
          <w:szCs w:val="28"/>
        </w:rPr>
        <w:t xml:space="preserve">осуществляет администрация поселения, орган санитарно-эпидемиологической службы и органы внутренних дел в пределах их компетенции.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Лица, виновные в нарушении Правил благоустройства и санитарного содержания территории МО СП «село Нижний Чирюрт», привлекаются к ответственности в соответствии с законодательством Российской Федерации.</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 Экологическая обстановка является одним из основных факторов, оказывающим существенное влияние на социальную и демографическую ситуацию, в связи с чем должно быть уделено особое внимание выполнению мероприятий по охране окружающей среды и оздоровлению экологической обстановки. </w:t>
      </w:r>
    </w:p>
    <w:p w:rsidR="001745C8" w:rsidRDefault="001745C8" w:rsidP="001745C8">
      <w:pPr>
        <w:pStyle w:val="a5"/>
        <w:spacing w:before="100" w:beforeAutospacing="1" w:after="100" w:afterAutospacing="1" w:line="240" w:lineRule="auto"/>
        <w:ind w:left="360"/>
        <w:jc w:val="both"/>
        <w:rPr>
          <w:rFonts w:ascii="Times New Roman" w:hAnsi="Times New Roman" w:cs="Times New Roman"/>
          <w:sz w:val="28"/>
          <w:szCs w:val="28"/>
        </w:rPr>
      </w:pPr>
    </w:p>
    <w:p w:rsidR="001745C8" w:rsidRDefault="001745C8" w:rsidP="001745C8">
      <w:pPr>
        <w:pStyle w:val="a5"/>
        <w:spacing w:before="100" w:beforeAutospacing="1" w:after="100" w:afterAutospacing="1" w:line="240" w:lineRule="auto"/>
        <w:ind w:left="360" w:hanging="502"/>
        <w:jc w:val="both"/>
        <w:rPr>
          <w:rFonts w:ascii="Times New Roman" w:hAnsi="Times New Roman" w:cs="Times New Roman"/>
          <w:b/>
          <w:sz w:val="28"/>
          <w:szCs w:val="28"/>
        </w:rPr>
      </w:pPr>
      <w:r>
        <w:rPr>
          <w:rFonts w:ascii="Times New Roman" w:hAnsi="Times New Roman" w:cs="Times New Roman"/>
          <w:b/>
          <w:sz w:val="28"/>
          <w:szCs w:val="28"/>
        </w:rPr>
        <w:t xml:space="preserve">      </w:t>
      </w:r>
      <w:r w:rsidRPr="008D094D">
        <w:rPr>
          <w:rFonts w:ascii="Times New Roman" w:hAnsi="Times New Roman" w:cs="Times New Roman"/>
          <w:b/>
          <w:sz w:val="28"/>
          <w:szCs w:val="28"/>
        </w:rPr>
        <w:t xml:space="preserve">10.Основные задачи в области санитарной очистки и улучшения состояния окружающей среды на территории МО СП «село Нижний Чирюрт» </w:t>
      </w:r>
    </w:p>
    <w:p w:rsidR="001745C8" w:rsidRDefault="001745C8" w:rsidP="001745C8">
      <w:pPr>
        <w:pStyle w:val="a5"/>
        <w:spacing w:before="100" w:beforeAutospacing="1" w:after="100" w:afterAutospacing="1" w:line="240" w:lineRule="auto"/>
        <w:ind w:left="360" w:hanging="502"/>
        <w:jc w:val="both"/>
        <w:rPr>
          <w:rFonts w:ascii="Times New Roman" w:hAnsi="Times New Roman" w:cs="Times New Roman"/>
          <w:b/>
          <w:sz w:val="28"/>
          <w:szCs w:val="28"/>
        </w:rPr>
      </w:pPr>
    </w:p>
    <w:p w:rsidR="001745C8" w:rsidRDefault="001745C8" w:rsidP="001745C8">
      <w:pPr>
        <w:pStyle w:val="a5"/>
        <w:spacing w:before="100" w:beforeAutospacing="1" w:after="100" w:afterAutospacing="1" w:line="240" w:lineRule="auto"/>
        <w:ind w:left="360"/>
        <w:jc w:val="both"/>
        <w:rPr>
          <w:rFonts w:ascii="Times New Roman" w:hAnsi="Times New Roman" w:cs="Times New Roman"/>
          <w:sz w:val="28"/>
          <w:szCs w:val="28"/>
        </w:rPr>
      </w:pPr>
      <w:r w:rsidRPr="008D094D">
        <w:rPr>
          <w:rFonts w:ascii="Times New Roman" w:hAnsi="Times New Roman" w:cs="Times New Roman"/>
          <w:sz w:val="28"/>
          <w:szCs w:val="28"/>
        </w:rPr>
        <w:t>1. Осуществление мероприятий по соблюдению уровня предельно-допустимых выбросов в атмосферу всеми стационарными источниками.</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2. Организация контроля предельно-допустимых уровней ЭМИ от источников электромагнитных излучений (радиостанции, радары, установки мобильной </w:t>
      </w:r>
      <w:r w:rsidRPr="008D094D">
        <w:rPr>
          <w:rFonts w:ascii="Times New Roman" w:hAnsi="Times New Roman" w:cs="Times New Roman"/>
          <w:sz w:val="28"/>
          <w:szCs w:val="28"/>
        </w:rPr>
        <w:lastRenderedPageBreak/>
        <w:t>связи, линии электропередач), организация санитарно-защитных зон и зон ограничения застройки от источников электромагнитных излучений.</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3. Организация контроля радиационной обстановки территорий, предназначенных для индивидуального жилищного строительства.</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4. Проведение мероприятий по озеленению территории населенных пунктов поселения.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5. Проведение ресурсоснабжающими организациями мероприятий по эффективности очистных сооружений, а также проведение технических мероприятий по устранению неполадок в сетях водоснабжения и водоотведения в целях предотвращения аварийных ситуаций.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6. Ликвидация несанкционированных свалок.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7. Соблюдение специального режима на территории прибрежных полос и водоохранных зон рек.</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8. Распространение среди населения экологических знаний и требований законодательства по данному вопросу посредством публикации тематической информации в официальном публикаторе сельского поселения и размещения информации на официальном сайте поселения, взаимодействие в данном вопросе с природоохранной прокуратурой и другими административными органами, обеспечивающими контроль за соблюдением природоохранных нормативов.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9.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10. Обеспечение всех физических и юридических лиц возможностью по сбору и вывозу ТБО</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11. Организация санитарной очистки территории поселения при соблюдении следующих требований: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удаление ТБО должно осуществляться регулярно, с установленной периодичностью.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Планово-регулярная система сбора и удаления ТБО позволит поддерживать надлежащий уровень санитарной очистки территории обеспечивая комфорт проживания и эпидемиологическую безопасность населения </w:t>
      </w:r>
    </w:p>
    <w:p w:rsidR="001745C8"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все домовладения независимо от их ведомственной принадлежности должны быть учтены в единой системе санитарной очистки.</w:t>
      </w:r>
    </w:p>
    <w:p w:rsidR="001745C8" w:rsidRPr="008D094D" w:rsidRDefault="001745C8" w:rsidP="001745C8">
      <w:pPr>
        <w:pStyle w:val="a5"/>
        <w:spacing w:before="100" w:beforeAutospacing="1" w:after="100" w:afterAutospacing="1" w:line="240" w:lineRule="auto"/>
        <w:ind w:left="0" w:firstLine="360"/>
        <w:jc w:val="both"/>
        <w:rPr>
          <w:rFonts w:ascii="Times New Roman" w:hAnsi="Times New Roman" w:cs="Times New Roman"/>
          <w:sz w:val="28"/>
          <w:szCs w:val="28"/>
        </w:rPr>
      </w:pPr>
      <w:r w:rsidRPr="008D094D">
        <w:rPr>
          <w:rFonts w:ascii="Times New Roman" w:hAnsi="Times New Roman" w:cs="Times New Roman"/>
          <w:sz w:val="28"/>
          <w:szCs w:val="28"/>
        </w:rPr>
        <w:t xml:space="preserve"> - вывоз ТБО должен осуществляться исключительно специальным автотранспортом, предназначенным для этих целей по утвержденным графикам.</w:t>
      </w:r>
    </w:p>
    <w:p w:rsidR="00677868" w:rsidRDefault="00677868" w:rsidP="00677868">
      <w:pPr>
        <w:pStyle w:val="a3"/>
        <w:jc w:val="both"/>
        <w:rPr>
          <w:rFonts w:ascii="Times New Roman" w:hAnsi="Times New Roman"/>
          <w:sz w:val="24"/>
          <w:szCs w:val="24"/>
        </w:rPr>
      </w:pPr>
    </w:p>
    <w:p w:rsidR="00677868" w:rsidRDefault="00677868" w:rsidP="00677868">
      <w:pPr>
        <w:pStyle w:val="a3"/>
        <w:jc w:val="both"/>
        <w:rPr>
          <w:rFonts w:ascii="Times New Roman" w:hAnsi="Times New Roman"/>
          <w:sz w:val="24"/>
          <w:szCs w:val="24"/>
        </w:rPr>
      </w:pPr>
    </w:p>
    <w:p w:rsidR="00677868" w:rsidRDefault="00677868" w:rsidP="00677868">
      <w:pPr>
        <w:pStyle w:val="a3"/>
        <w:jc w:val="both"/>
        <w:rPr>
          <w:rFonts w:ascii="Times New Roman" w:hAnsi="Times New Roman"/>
          <w:sz w:val="24"/>
          <w:szCs w:val="24"/>
        </w:rPr>
      </w:pPr>
    </w:p>
    <w:p w:rsidR="00677868" w:rsidRDefault="00677868" w:rsidP="00677868">
      <w:pPr>
        <w:pStyle w:val="a3"/>
        <w:jc w:val="both"/>
        <w:rPr>
          <w:rFonts w:ascii="Times New Roman" w:hAnsi="Times New Roman"/>
          <w:sz w:val="24"/>
          <w:szCs w:val="24"/>
        </w:rPr>
      </w:pPr>
    </w:p>
    <w:p w:rsidR="00677868" w:rsidRDefault="00677868" w:rsidP="00677868">
      <w:pPr>
        <w:pStyle w:val="a3"/>
        <w:jc w:val="both"/>
        <w:rPr>
          <w:rFonts w:ascii="Times New Roman" w:hAnsi="Times New Roman"/>
          <w:sz w:val="24"/>
          <w:szCs w:val="24"/>
        </w:rPr>
      </w:pPr>
    </w:p>
    <w:p w:rsidR="00677868" w:rsidRDefault="00677868" w:rsidP="00677868">
      <w:pPr>
        <w:pStyle w:val="a3"/>
        <w:jc w:val="both"/>
        <w:rPr>
          <w:rFonts w:ascii="Times New Roman" w:hAnsi="Times New Roman"/>
          <w:sz w:val="24"/>
          <w:szCs w:val="24"/>
        </w:rPr>
      </w:pPr>
    </w:p>
    <w:p w:rsidR="00677868" w:rsidRDefault="00677868" w:rsidP="00677868">
      <w:pPr>
        <w:pStyle w:val="a3"/>
        <w:jc w:val="both"/>
        <w:rPr>
          <w:rFonts w:ascii="Times New Roman" w:hAnsi="Times New Roman"/>
          <w:sz w:val="24"/>
          <w:szCs w:val="24"/>
        </w:rPr>
      </w:pPr>
    </w:p>
    <w:p w:rsidR="00677868" w:rsidRDefault="00677868"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p w:rsidR="00562F9B" w:rsidRDefault="00562F9B" w:rsidP="00677868">
      <w:pPr>
        <w:pStyle w:val="a3"/>
        <w:jc w:val="both"/>
        <w:rPr>
          <w:rFonts w:ascii="Times New Roman" w:hAnsi="Times New Roman"/>
          <w:sz w:val="24"/>
          <w:szCs w:val="24"/>
        </w:rPr>
      </w:pPr>
    </w:p>
    <w:sectPr w:rsidR="00562F9B" w:rsidSect="00AE05C7">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77" w:rsidRDefault="00A56677" w:rsidP="009224EE">
      <w:r>
        <w:separator/>
      </w:r>
    </w:p>
  </w:endnote>
  <w:endnote w:type="continuationSeparator" w:id="1">
    <w:p w:rsidR="00A56677" w:rsidRDefault="00A56677" w:rsidP="00922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77" w:rsidRDefault="00A56677" w:rsidP="009224EE">
      <w:r>
        <w:separator/>
      </w:r>
    </w:p>
  </w:footnote>
  <w:footnote w:type="continuationSeparator" w:id="1">
    <w:p w:rsidR="00A56677" w:rsidRDefault="00A56677" w:rsidP="00922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F09"/>
    <w:multiLevelType w:val="hybridMultilevel"/>
    <w:tmpl w:val="BDDA0B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A3504"/>
    <w:multiLevelType w:val="multilevel"/>
    <w:tmpl w:val="5FC22F50"/>
    <w:lvl w:ilvl="0">
      <w:start w:val="1"/>
      <w:numFmt w:val="decimal"/>
      <w:lvlText w:val="%1."/>
      <w:lvlJc w:val="left"/>
      <w:pPr>
        <w:ind w:left="3338"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755"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565" w:hanging="1440"/>
      </w:pPr>
      <w:rPr>
        <w:rFonts w:hint="default"/>
        <w:b/>
      </w:rPr>
    </w:lvl>
    <w:lvl w:ilvl="6">
      <w:start w:val="1"/>
      <w:numFmt w:val="decimal"/>
      <w:isLgl/>
      <w:lvlText w:val="%1.%2.%3.%4.%5.%6.%7."/>
      <w:lvlJc w:val="left"/>
      <w:pPr>
        <w:ind w:left="3150" w:hanging="1800"/>
      </w:pPr>
      <w:rPr>
        <w:rFonts w:hint="default"/>
        <w:b/>
      </w:rPr>
    </w:lvl>
    <w:lvl w:ilvl="7">
      <w:start w:val="1"/>
      <w:numFmt w:val="decimal"/>
      <w:isLgl/>
      <w:lvlText w:val="%1.%2.%3.%4.%5.%6.%7.%8."/>
      <w:lvlJc w:val="left"/>
      <w:pPr>
        <w:ind w:left="3375" w:hanging="1800"/>
      </w:pPr>
      <w:rPr>
        <w:rFonts w:hint="default"/>
        <w:b/>
      </w:rPr>
    </w:lvl>
    <w:lvl w:ilvl="8">
      <w:start w:val="1"/>
      <w:numFmt w:val="decimal"/>
      <w:isLgl/>
      <w:lvlText w:val="%1.%2.%3.%4.%5.%6.%7.%8.%9."/>
      <w:lvlJc w:val="left"/>
      <w:pPr>
        <w:ind w:left="3960" w:hanging="2160"/>
      </w:pPr>
      <w:rPr>
        <w:rFonts w:hint="default"/>
        <w:b/>
      </w:rPr>
    </w:lvl>
  </w:abstractNum>
  <w:abstractNum w:abstractNumId="2">
    <w:nsid w:val="30557ACB"/>
    <w:multiLevelType w:val="hybridMultilevel"/>
    <w:tmpl w:val="2DB865E0"/>
    <w:lvl w:ilvl="0" w:tplc="0419000F">
      <w:start w:val="1"/>
      <w:numFmt w:val="decimal"/>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3">
    <w:nsid w:val="677D7821"/>
    <w:multiLevelType w:val="hybridMultilevel"/>
    <w:tmpl w:val="2DB865E0"/>
    <w:lvl w:ilvl="0" w:tplc="0419000F">
      <w:start w:val="1"/>
      <w:numFmt w:val="decimal"/>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
    <w:nsid w:val="7B0F4D8F"/>
    <w:multiLevelType w:val="hybridMultilevel"/>
    <w:tmpl w:val="64381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7C5377"/>
    <w:rsid w:val="00027C8E"/>
    <w:rsid w:val="000308D0"/>
    <w:rsid w:val="00056492"/>
    <w:rsid w:val="000747ED"/>
    <w:rsid w:val="00081734"/>
    <w:rsid w:val="000A2CFE"/>
    <w:rsid w:val="000C58AB"/>
    <w:rsid w:val="000D3C8D"/>
    <w:rsid w:val="000E088C"/>
    <w:rsid w:val="000E5997"/>
    <w:rsid w:val="00107427"/>
    <w:rsid w:val="00122628"/>
    <w:rsid w:val="00127D63"/>
    <w:rsid w:val="00160AC2"/>
    <w:rsid w:val="001745C8"/>
    <w:rsid w:val="00185D41"/>
    <w:rsid w:val="0019004F"/>
    <w:rsid w:val="001B4327"/>
    <w:rsid w:val="001C4C2F"/>
    <w:rsid w:val="001D2704"/>
    <w:rsid w:val="001F74F9"/>
    <w:rsid w:val="001F7FAF"/>
    <w:rsid w:val="002052C7"/>
    <w:rsid w:val="00244BB9"/>
    <w:rsid w:val="00252887"/>
    <w:rsid w:val="00257491"/>
    <w:rsid w:val="00275000"/>
    <w:rsid w:val="002779A2"/>
    <w:rsid w:val="00277D38"/>
    <w:rsid w:val="002B0C2B"/>
    <w:rsid w:val="002C1018"/>
    <w:rsid w:val="002D1921"/>
    <w:rsid w:val="002F2A76"/>
    <w:rsid w:val="00305585"/>
    <w:rsid w:val="003230BD"/>
    <w:rsid w:val="00337902"/>
    <w:rsid w:val="003403A2"/>
    <w:rsid w:val="00363498"/>
    <w:rsid w:val="00375B0E"/>
    <w:rsid w:val="00384C14"/>
    <w:rsid w:val="00393A3D"/>
    <w:rsid w:val="003A233D"/>
    <w:rsid w:val="003C28BC"/>
    <w:rsid w:val="003C2DF9"/>
    <w:rsid w:val="003C3E06"/>
    <w:rsid w:val="003C502D"/>
    <w:rsid w:val="003E0C9E"/>
    <w:rsid w:val="0041409F"/>
    <w:rsid w:val="00416D72"/>
    <w:rsid w:val="00423ACD"/>
    <w:rsid w:val="004257C8"/>
    <w:rsid w:val="00437F9E"/>
    <w:rsid w:val="004478FF"/>
    <w:rsid w:val="004507FF"/>
    <w:rsid w:val="00451A59"/>
    <w:rsid w:val="00475EB4"/>
    <w:rsid w:val="0048009F"/>
    <w:rsid w:val="0048347D"/>
    <w:rsid w:val="00483661"/>
    <w:rsid w:val="00483D24"/>
    <w:rsid w:val="00484DF7"/>
    <w:rsid w:val="0048507D"/>
    <w:rsid w:val="004C5D11"/>
    <w:rsid w:val="004D3616"/>
    <w:rsid w:val="004E3236"/>
    <w:rsid w:val="004F40AF"/>
    <w:rsid w:val="005214C2"/>
    <w:rsid w:val="005319FD"/>
    <w:rsid w:val="00542530"/>
    <w:rsid w:val="00561E0B"/>
    <w:rsid w:val="00562F9B"/>
    <w:rsid w:val="005901E7"/>
    <w:rsid w:val="005B54D7"/>
    <w:rsid w:val="005B5B25"/>
    <w:rsid w:val="005D543F"/>
    <w:rsid w:val="005E4028"/>
    <w:rsid w:val="005E47FA"/>
    <w:rsid w:val="006032F1"/>
    <w:rsid w:val="00606DD4"/>
    <w:rsid w:val="00613146"/>
    <w:rsid w:val="00616F97"/>
    <w:rsid w:val="006239D0"/>
    <w:rsid w:val="00623E8E"/>
    <w:rsid w:val="006304B5"/>
    <w:rsid w:val="006350DF"/>
    <w:rsid w:val="00642BA1"/>
    <w:rsid w:val="00677868"/>
    <w:rsid w:val="0068209B"/>
    <w:rsid w:val="006C035A"/>
    <w:rsid w:val="006C3696"/>
    <w:rsid w:val="006D5504"/>
    <w:rsid w:val="006E0860"/>
    <w:rsid w:val="0070134F"/>
    <w:rsid w:val="00723123"/>
    <w:rsid w:val="00723186"/>
    <w:rsid w:val="007306E2"/>
    <w:rsid w:val="007348FC"/>
    <w:rsid w:val="00736B74"/>
    <w:rsid w:val="00745708"/>
    <w:rsid w:val="00747468"/>
    <w:rsid w:val="007571F9"/>
    <w:rsid w:val="00760CA7"/>
    <w:rsid w:val="00767E11"/>
    <w:rsid w:val="00783714"/>
    <w:rsid w:val="0078728E"/>
    <w:rsid w:val="007923B3"/>
    <w:rsid w:val="007949A3"/>
    <w:rsid w:val="00795F66"/>
    <w:rsid w:val="00796436"/>
    <w:rsid w:val="00797BF1"/>
    <w:rsid w:val="007A1FE7"/>
    <w:rsid w:val="007A5A7A"/>
    <w:rsid w:val="007A68A9"/>
    <w:rsid w:val="007B3094"/>
    <w:rsid w:val="007B36E5"/>
    <w:rsid w:val="007C5377"/>
    <w:rsid w:val="007E10E8"/>
    <w:rsid w:val="007E1DD9"/>
    <w:rsid w:val="007F187B"/>
    <w:rsid w:val="007F18A8"/>
    <w:rsid w:val="007F66FA"/>
    <w:rsid w:val="007F6702"/>
    <w:rsid w:val="0081005A"/>
    <w:rsid w:val="0081050A"/>
    <w:rsid w:val="0081227A"/>
    <w:rsid w:val="008142F9"/>
    <w:rsid w:val="00833A77"/>
    <w:rsid w:val="008445BA"/>
    <w:rsid w:val="008576EE"/>
    <w:rsid w:val="00886CDC"/>
    <w:rsid w:val="008945CC"/>
    <w:rsid w:val="00895580"/>
    <w:rsid w:val="008A2B9D"/>
    <w:rsid w:val="008B7E09"/>
    <w:rsid w:val="008D3FF4"/>
    <w:rsid w:val="008E018A"/>
    <w:rsid w:val="009003CC"/>
    <w:rsid w:val="00916F46"/>
    <w:rsid w:val="009224EE"/>
    <w:rsid w:val="00942A4B"/>
    <w:rsid w:val="00955720"/>
    <w:rsid w:val="00960467"/>
    <w:rsid w:val="00963F4B"/>
    <w:rsid w:val="00971539"/>
    <w:rsid w:val="009872F1"/>
    <w:rsid w:val="00995662"/>
    <w:rsid w:val="009A076C"/>
    <w:rsid w:val="009A419E"/>
    <w:rsid w:val="009B07B0"/>
    <w:rsid w:val="009B3935"/>
    <w:rsid w:val="009C03FF"/>
    <w:rsid w:val="009C5DA0"/>
    <w:rsid w:val="009E40A8"/>
    <w:rsid w:val="009E4700"/>
    <w:rsid w:val="00A22AFF"/>
    <w:rsid w:val="00A458F6"/>
    <w:rsid w:val="00A5133C"/>
    <w:rsid w:val="00A535CA"/>
    <w:rsid w:val="00A545E2"/>
    <w:rsid w:val="00A56677"/>
    <w:rsid w:val="00A626A3"/>
    <w:rsid w:val="00A70C6B"/>
    <w:rsid w:val="00A75762"/>
    <w:rsid w:val="00A83C68"/>
    <w:rsid w:val="00A86D0F"/>
    <w:rsid w:val="00A959A0"/>
    <w:rsid w:val="00AB2043"/>
    <w:rsid w:val="00AB2F39"/>
    <w:rsid w:val="00AB3B55"/>
    <w:rsid w:val="00AE05C7"/>
    <w:rsid w:val="00AE1821"/>
    <w:rsid w:val="00B01A1B"/>
    <w:rsid w:val="00B03945"/>
    <w:rsid w:val="00BB38D4"/>
    <w:rsid w:val="00BD1303"/>
    <w:rsid w:val="00BD2210"/>
    <w:rsid w:val="00BF6924"/>
    <w:rsid w:val="00C1340E"/>
    <w:rsid w:val="00C232C6"/>
    <w:rsid w:val="00C5142B"/>
    <w:rsid w:val="00C56E9D"/>
    <w:rsid w:val="00C6469C"/>
    <w:rsid w:val="00C65445"/>
    <w:rsid w:val="00C67F52"/>
    <w:rsid w:val="00C71981"/>
    <w:rsid w:val="00C8675C"/>
    <w:rsid w:val="00C8679F"/>
    <w:rsid w:val="00C875D6"/>
    <w:rsid w:val="00C965C6"/>
    <w:rsid w:val="00CA23C8"/>
    <w:rsid w:val="00CD1E46"/>
    <w:rsid w:val="00CE146F"/>
    <w:rsid w:val="00D031EE"/>
    <w:rsid w:val="00D10FFB"/>
    <w:rsid w:val="00D16848"/>
    <w:rsid w:val="00D178C2"/>
    <w:rsid w:val="00D32703"/>
    <w:rsid w:val="00D4146E"/>
    <w:rsid w:val="00D5199A"/>
    <w:rsid w:val="00D9229E"/>
    <w:rsid w:val="00DB5795"/>
    <w:rsid w:val="00DD18CE"/>
    <w:rsid w:val="00DE35E4"/>
    <w:rsid w:val="00DE384F"/>
    <w:rsid w:val="00E3053A"/>
    <w:rsid w:val="00E3394A"/>
    <w:rsid w:val="00E41063"/>
    <w:rsid w:val="00E53FBF"/>
    <w:rsid w:val="00E5663F"/>
    <w:rsid w:val="00E652A5"/>
    <w:rsid w:val="00E71B39"/>
    <w:rsid w:val="00E84467"/>
    <w:rsid w:val="00E90C17"/>
    <w:rsid w:val="00E967F4"/>
    <w:rsid w:val="00EA2290"/>
    <w:rsid w:val="00EA594F"/>
    <w:rsid w:val="00EA6257"/>
    <w:rsid w:val="00ED01F3"/>
    <w:rsid w:val="00EE47EB"/>
    <w:rsid w:val="00F12628"/>
    <w:rsid w:val="00F17BFC"/>
    <w:rsid w:val="00F23DE1"/>
    <w:rsid w:val="00F4602B"/>
    <w:rsid w:val="00F81185"/>
    <w:rsid w:val="00F9206A"/>
    <w:rsid w:val="00FA411F"/>
    <w:rsid w:val="00FC1812"/>
    <w:rsid w:val="00FC25D4"/>
    <w:rsid w:val="00FE04F7"/>
    <w:rsid w:val="00FE06E1"/>
    <w:rsid w:val="00FF1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B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EB4"/>
    <w:pPr>
      <w:spacing w:after="0" w:line="240" w:lineRule="auto"/>
    </w:pPr>
    <w:rPr>
      <w:rFonts w:ascii="Calibri" w:eastAsia="Times New Roman" w:hAnsi="Calibri" w:cs="Times New Roman"/>
      <w:lang w:eastAsia="ru-RU"/>
    </w:rPr>
  </w:style>
  <w:style w:type="table" w:customStyle="1" w:styleId="1">
    <w:name w:val="Сетка таблицы1"/>
    <w:basedOn w:val="a1"/>
    <w:next w:val="a4"/>
    <w:uiPriority w:val="59"/>
    <w:rsid w:val="00475EB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475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75EB4"/>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EA594F"/>
    <w:rPr>
      <w:rFonts w:ascii="Tahoma" w:hAnsi="Tahoma" w:cs="Tahoma"/>
      <w:sz w:val="16"/>
      <w:szCs w:val="16"/>
    </w:rPr>
  </w:style>
  <w:style w:type="character" w:customStyle="1" w:styleId="a7">
    <w:name w:val="Текст выноски Знак"/>
    <w:basedOn w:val="a0"/>
    <w:link w:val="a6"/>
    <w:uiPriority w:val="99"/>
    <w:semiHidden/>
    <w:rsid w:val="00EA594F"/>
    <w:rPr>
      <w:rFonts w:ascii="Tahoma" w:eastAsia="Times New Roman" w:hAnsi="Tahoma" w:cs="Tahoma"/>
      <w:sz w:val="16"/>
      <w:szCs w:val="16"/>
      <w:lang w:eastAsia="ru-RU"/>
    </w:rPr>
  </w:style>
  <w:style w:type="paragraph" w:styleId="a8">
    <w:name w:val="header"/>
    <w:basedOn w:val="a"/>
    <w:link w:val="a9"/>
    <w:uiPriority w:val="99"/>
    <w:semiHidden/>
    <w:unhideWhenUsed/>
    <w:rsid w:val="009224EE"/>
    <w:pPr>
      <w:tabs>
        <w:tab w:val="center" w:pos="4677"/>
        <w:tab w:val="right" w:pos="9355"/>
      </w:tabs>
    </w:pPr>
  </w:style>
  <w:style w:type="character" w:customStyle="1" w:styleId="a9">
    <w:name w:val="Верхний колонтитул Знак"/>
    <w:basedOn w:val="a0"/>
    <w:link w:val="a8"/>
    <w:uiPriority w:val="99"/>
    <w:semiHidden/>
    <w:rsid w:val="009224EE"/>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9224EE"/>
    <w:pPr>
      <w:tabs>
        <w:tab w:val="center" w:pos="4677"/>
        <w:tab w:val="right" w:pos="9355"/>
      </w:tabs>
    </w:pPr>
  </w:style>
  <w:style w:type="character" w:customStyle="1" w:styleId="ab">
    <w:name w:val="Нижний колонтитул Знак"/>
    <w:basedOn w:val="a0"/>
    <w:link w:val="aa"/>
    <w:uiPriority w:val="99"/>
    <w:semiHidden/>
    <w:rsid w:val="009224EE"/>
    <w:rPr>
      <w:rFonts w:ascii="Times New Roman" w:eastAsia="Times New Roman" w:hAnsi="Times New Roman" w:cs="Times New Roman"/>
      <w:sz w:val="28"/>
      <w:szCs w:val="24"/>
      <w:lang w:eastAsia="ru-RU"/>
    </w:rPr>
  </w:style>
  <w:style w:type="paragraph" w:customStyle="1" w:styleId="ac">
    <w:name w:val="Основной стиль записки"/>
    <w:basedOn w:val="a"/>
    <w:qFormat/>
    <w:rsid w:val="001745C8"/>
    <w:pPr>
      <w:ind w:firstLine="709"/>
      <w:jc w:val="both"/>
    </w:pPr>
    <w:rPr>
      <w:sz w:val="24"/>
    </w:rPr>
  </w:style>
  <w:style w:type="paragraph" w:customStyle="1" w:styleId="ad">
    <w:name w:val="текст"/>
    <w:basedOn w:val="a"/>
    <w:link w:val="ae"/>
    <w:uiPriority w:val="99"/>
    <w:qFormat/>
    <w:rsid w:val="001745C8"/>
    <w:pPr>
      <w:spacing w:after="240" w:line="360" w:lineRule="auto"/>
      <w:ind w:left="1418" w:firstLine="720"/>
      <w:jc w:val="both"/>
    </w:pPr>
    <w:rPr>
      <w:rFonts w:ascii="Arial" w:hAnsi="Arial" w:cs="Arial"/>
      <w:sz w:val="24"/>
      <w:szCs w:val="28"/>
    </w:rPr>
  </w:style>
  <w:style w:type="character" w:customStyle="1" w:styleId="ae">
    <w:name w:val="текст Знак"/>
    <w:link w:val="ad"/>
    <w:uiPriority w:val="99"/>
    <w:rsid w:val="001745C8"/>
    <w:rPr>
      <w:rFonts w:ascii="Arial" w:eastAsia="Times New Roman" w:hAnsi="Arial" w:cs="Arial"/>
      <w:sz w:val="24"/>
      <w:szCs w:val="28"/>
      <w:lang w:eastAsia="ru-RU"/>
    </w:rPr>
  </w:style>
</w:styles>
</file>

<file path=word/webSettings.xml><?xml version="1.0" encoding="utf-8"?>
<w:webSettings xmlns:r="http://schemas.openxmlformats.org/officeDocument/2006/relationships" xmlns:w="http://schemas.openxmlformats.org/wordprocessingml/2006/main">
  <w:divs>
    <w:div w:id="317460317">
      <w:bodyDiv w:val="1"/>
      <w:marLeft w:val="0"/>
      <w:marRight w:val="0"/>
      <w:marTop w:val="0"/>
      <w:marBottom w:val="0"/>
      <w:divBdr>
        <w:top w:val="none" w:sz="0" w:space="0" w:color="auto"/>
        <w:left w:val="none" w:sz="0" w:space="0" w:color="auto"/>
        <w:bottom w:val="none" w:sz="0" w:space="0" w:color="auto"/>
        <w:right w:val="none" w:sz="0" w:space="0" w:color="auto"/>
      </w:divBdr>
    </w:div>
    <w:div w:id="590429731">
      <w:bodyDiv w:val="1"/>
      <w:marLeft w:val="0"/>
      <w:marRight w:val="0"/>
      <w:marTop w:val="0"/>
      <w:marBottom w:val="0"/>
      <w:divBdr>
        <w:top w:val="none" w:sz="0" w:space="0" w:color="auto"/>
        <w:left w:val="none" w:sz="0" w:space="0" w:color="auto"/>
        <w:bottom w:val="none" w:sz="0" w:space="0" w:color="auto"/>
        <w:right w:val="none" w:sz="0" w:space="0" w:color="auto"/>
      </w:divBdr>
    </w:div>
    <w:div w:id="747192576">
      <w:bodyDiv w:val="1"/>
      <w:marLeft w:val="0"/>
      <w:marRight w:val="0"/>
      <w:marTop w:val="0"/>
      <w:marBottom w:val="0"/>
      <w:divBdr>
        <w:top w:val="none" w:sz="0" w:space="0" w:color="auto"/>
        <w:left w:val="none" w:sz="0" w:space="0" w:color="auto"/>
        <w:bottom w:val="none" w:sz="0" w:space="0" w:color="auto"/>
        <w:right w:val="none" w:sz="0" w:space="0" w:color="auto"/>
      </w:divBdr>
    </w:div>
    <w:div w:id="1141267793">
      <w:bodyDiv w:val="1"/>
      <w:marLeft w:val="0"/>
      <w:marRight w:val="0"/>
      <w:marTop w:val="0"/>
      <w:marBottom w:val="0"/>
      <w:divBdr>
        <w:top w:val="none" w:sz="0" w:space="0" w:color="auto"/>
        <w:left w:val="none" w:sz="0" w:space="0" w:color="auto"/>
        <w:bottom w:val="none" w:sz="0" w:space="0" w:color="auto"/>
        <w:right w:val="none" w:sz="0" w:space="0" w:color="auto"/>
      </w:divBdr>
    </w:div>
    <w:div w:id="1823426176">
      <w:bodyDiv w:val="1"/>
      <w:marLeft w:val="0"/>
      <w:marRight w:val="0"/>
      <w:marTop w:val="0"/>
      <w:marBottom w:val="0"/>
      <w:divBdr>
        <w:top w:val="none" w:sz="0" w:space="0" w:color="auto"/>
        <w:left w:val="none" w:sz="0" w:space="0" w:color="auto"/>
        <w:bottom w:val="none" w:sz="0" w:space="0" w:color="auto"/>
        <w:right w:val="none" w:sz="0" w:space="0" w:color="auto"/>
      </w:divBdr>
    </w:div>
    <w:div w:id="2027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8820000.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CEA0-DF1A-4B27-BB09-8B2DF8F6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 Сурхаева</dc:creator>
  <cp:keywords/>
  <dc:description/>
  <cp:lastModifiedBy>1212</cp:lastModifiedBy>
  <cp:revision>5</cp:revision>
  <cp:lastPrinted>2017-12-26T08:37:00Z</cp:lastPrinted>
  <dcterms:created xsi:type="dcterms:W3CDTF">2017-05-17T22:26:00Z</dcterms:created>
  <dcterms:modified xsi:type="dcterms:W3CDTF">2018-01-29T05:32:00Z</dcterms:modified>
</cp:coreProperties>
</file>